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973E" w14:textId="77777777" w:rsidR="00540193" w:rsidRPr="00881723" w:rsidRDefault="00540193" w:rsidP="00540193">
      <w:pPr>
        <w:tabs>
          <w:tab w:val="left" w:pos="11766"/>
          <w:tab w:val="left" w:pos="12049"/>
        </w:tabs>
        <w:ind w:right="-1074" w:firstLine="11624"/>
        <w:rPr>
          <w:lang w:val="lt-LT"/>
        </w:rPr>
      </w:pPr>
      <w:r w:rsidRPr="00881723">
        <w:rPr>
          <w:lang w:val="lt-LT"/>
        </w:rPr>
        <w:t xml:space="preserve">Pirkimo sąlygų aprašo </w:t>
      </w:r>
    </w:p>
    <w:p w14:paraId="00E60C54" w14:textId="77777777" w:rsidR="00540193" w:rsidRPr="00881723" w:rsidRDefault="00540193" w:rsidP="00540193">
      <w:pPr>
        <w:ind w:right="-1074" w:firstLine="11624"/>
        <w:rPr>
          <w:lang w:val="lt-LT"/>
        </w:rPr>
      </w:pPr>
      <w:r w:rsidRPr="00881723">
        <w:rPr>
          <w:lang w:val="lt-LT"/>
        </w:rPr>
        <w:t>4 priedas</w:t>
      </w:r>
    </w:p>
    <w:p w14:paraId="1473AE16" w14:textId="77777777" w:rsidR="00540193" w:rsidRPr="00881723" w:rsidRDefault="00540193" w:rsidP="00540193">
      <w:pPr>
        <w:tabs>
          <w:tab w:val="right" w:pos="8505"/>
        </w:tabs>
        <w:jc w:val="center"/>
        <w:rPr>
          <w:b/>
          <w:bCs/>
          <w:lang w:val="lt-LT"/>
        </w:rPr>
      </w:pPr>
    </w:p>
    <w:p w14:paraId="34EA44FB" w14:textId="77777777" w:rsidR="007D3F40" w:rsidRPr="00881723" w:rsidRDefault="007D3F40" w:rsidP="00540193">
      <w:pPr>
        <w:tabs>
          <w:tab w:val="right" w:pos="8505"/>
        </w:tabs>
        <w:jc w:val="center"/>
        <w:rPr>
          <w:b/>
          <w:bCs/>
          <w:lang w:val="lt-LT"/>
        </w:rPr>
      </w:pPr>
      <w:r w:rsidRPr="00881723">
        <w:rPr>
          <w:b/>
          <w:bCs/>
          <w:lang w:val="lt-LT"/>
        </w:rPr>
        <w:t>II PIRKIMO DALIS</w:t>
      </w:r>
    </w:p>
    <w:p w14:paraId="1A651F00" w14:textId="77777777" w:rsidR="00540193" w:rsidRPr="00881723" w:rsidRDefault="00540193" w:rsidP="00540193">
      <w:pPr>
        <w:tabs>
          <w:tab w:val="right" w:pos="8505"/>
        </w:tabs>
        <w:jc w:val="center"/>
        <w:rPr>
          <w:i/>
          <w:iCs/>
          <w:lang w:val="lt-LT"/>
        </w:rPr>
      </w:pPr>
      <w:r w:rsidRPr="00881723">
        <w:rPr>
          <w:b/>
          <w:bCs/>
          <w:lang w:val="lt-LT"/>
        </w:rPr>
        <w:t xml:space="preserve">ANESTEZIJOS APARATO IR GYVYBINIŲ FUNKCIJŲ MONITORIAUS SISTEMOS SU PRIEDAIS </w:t>
      </w:r>
    </w:p>
    <w:p w14:paraId="3462FB9C" w14:textId="77777777" w:rsidR="00540193" w:rsidRPr="00881723" w:rsidRDefault="00540193" w:rsidP="00540193">
      <w:pPr>
        <w:tabs>
          <w:tab w:val="right" w:pos="8505"/>
        </w:tabs>
        <w:jc w:val="center"/>
        <w:rPr>
          <w:i/>
          <w:iCs/>
          <w:lang w:val="lt-LT"/>
        </w:rPr>
      </w:pPr>
      <w:r w:rsidRPr="00881723">
        <w:rPr>
          <w:b/>
          <w:bCs/>
          <w:lang w:val="lt-LT"/>
        </w:rPr>
        <w:t>TECHNINĖ SPECIFIKACIJA</w:t>
      </w:r>
    </w:p>
    <w:p w14:paraId="545B5F22" w14:textId="77777777" w:rsidR="00C2089E" w:rsidRPr="00881723" w:rsidRDefault="00C2089E" w:rsidP="00EE5F64">
      <w:pPr>
        <w:tabs>
          <w:tab w:val="left" w:pos="7920"/>
        </w:tabs>
        <w:ind w:left="-284" w:right="-235"/>
        <w:jc w:val="center"/>
        <w:rPr>
          <w:b/>
          <w:bCs/>
          <w:color w:val="000000"/>
          <w:sz w:val="22"/>
          <w:szCs w:val="22"/>
          <w:lang w:val="lt-LT"/>
        </w:rPr>
      </w:pPr>
    </w:p>
    <w:p w14:paraId="505D7A2C" w14:textId="77777777" w:rsidR="00952E76" w:rsidRPr="00881723" w:rsidRDefault="00952E76" w:rsidP="00EE5F64">
      <w:pPr>
        <w:tabs>
          <w:tab w:val="left" w:pos="7920"/>
        </w:tabs>
        <w:ind w:left="-284" w:right="-235"/>
        <w:jc w:val="center"/>
        <w:rPr>
          <w:b/>
          <w:bCs/>
          <w:color w:val="000000"/>
          <w:sz w:val="22"/>
          <w:szCs w:val="22"/>
          <w:lang w:val="lt-LT"/>
        </w:rPr>
      </w:pPr>
    </w:p>
    <w:p w14:paraId="2D24D1D6" w14:textId="77777777" w:rsidR="00C936B0" w:rsidRPr="00881723" w:rsidRDefault="00C936B0" w:rsidP="00952E76">
      <w:pPr>
        <w:tabs>
          <w:tab w:val="left" w:pos="7920"/>
        </w:tabs>
        <w:ind w:left="142" w:right="264"/>
        <w:rPr>
          <w:b/>
          <w:bCs/>
          <w:color w:val="000000"/>
          <w:sz w:val="22"/>
          <w:szCs w:val="22"/>
          <w:lang w:val="lt-LT"/>
        </w:rPr>
      </w:pPr>
    </w:p>
    <w:p w14:paraId="7892CF23" w14:textId="77777777" w:rsidR="00C94ADF" w:rsidRPr="00881723" w:rsidRDefault="00C94ADF" w:rsidP="008A357A">
      <w:pPr>
        <w:ind w:firstLine="567"/>
        <w:rPr>
          <w:lang w:val="lt-LT" w:eastAsia="ja-JP"/>
        </w:rPr>
      </w:pPr>
      <w:r w:rsidRPr="00881723">
        <w:rPr>
          <w:lang w:val="lt-LT" w:eastAsia="ja-JP"/>
        </w:rPr>
        <w:t xml:space="preserve">1. </w:t>
      </w:r>
      <w:r w:rsidRPr="00881723">
        <w:rPr>
          <w:b/>
          <w:lang w:val="lt-LT" w:eastAsia="ja-JP"/>
        </w:rPr>
        <w:t>Reikalavimai pirkimo objektui</w:t>
      </w:r>
    </w:p>
    <w:p w14:paraId="33216E19" w14:textId="77777777" w:rsidR="00C94ADF" w:rsidRPr="00881723" w:rsidRDefault="00C94ADF" w:rsidP="008A357A">
      <w:pPr>
        <w:pStyle w:val="Sraopastraipa"/>
        <w:numPr>
          <w:ilvl w:val="1"/>
          <w:numId w:val="49"/>
        </w:numPr>
        <w:tabs>
          <w:tab w:val="left" w:pos="993"/>
        </w:tabs>
        <w:spacing w:line="276" w:lineRule="auto"/>
        <w:ind w:left="567" w:firstLine="0"/>
        <w:jc w:val="both"/>
        <w:rPr>
          <w:color w:val="000000"/>
          <w:szCs w:val="24"/>
        </w:rPr>
      </w:pPr>
      <w:r w:rsidRPr="00881723">
        <w:rPr>
          <w:color w:val="000000"/>
          <w:szCs w:val="24"/>
        </w:rPr>
        <w:t xml:space="preserve">Įranga turi būti nauja, neatnaujinta (angl. </w:t>
      </w:r>
      <w:proofErr w:type="spellStart"/>
      <w:r w:rsidRPr="00881723">
        <w:rPr>
          <w:color w:val="000000"/>
          <w:szCs w:val="24"/>
        </w:rPr>
        <w:t>refurbished</w:t>
      </w:r>
      <w:proofErr w:type="spellEnd"/>
      <w:r w:rsidRPr="00881723">
        <w:rPr>
          <w:color w:val="000000"/>
          <w:szCs w:val="24"/>
        </w:rPr>
        <w:t>), pagaminta ne anksčiau kaip 12 mėn. prieš pristatymo dieną.</w:t>
      </w:r>
    </w:p>
    <w:p w14:paraId="24897CA4" w14:textId="77777777" w:rsidR="00C94ADF" w:rsidRPr="00881723" w:rsidRDefault="00C94ADF" w:rsidP="008A357A">
      <w:pPr>
        <w:pStyle w:val="Sraopastraipa"/>
        <w:numPr>
          <w:ilvl w:val="1"/>
          <w:numId w:val="49"/>
        </w:numPr>
        <w:tabs>
          <w:tab w:val="left" w:pos="-142"/>
          <w:tab w:val="left" w:pos="993"/>
        </w:tabs>
        <w:spacing w:line="276" w:lineRule="auto"/>
        <w:ind w:left="567" w:firstLine="0"/>
        <w:jc w:val="both"/>
        <w:rPr>
          <w:iCs/>
          <w:color w:val="000000"/>
          <w:szCs w:val="24"/>
        </w:rPr>
      </w:pPr>
      <w:r w:rsidRPr="00881723">
        <w:rPr>
          <w:b/>
          <w:iCs/>
          <w:color w:val="000000"/>
          <w:szCs w:val="24"/>
        </w:rPr>
        <w:t>Tiekėjas kartu su pasiūlymu privalo pateikti:</w:t>
      </w:r>
    </w:p>
    <w:p w14:paraId="497F64F6" w14:textId="77777777" w:rsidR="00C94ADF" w:rsidRPr="00AF114F" w:rsidRDefault="00C94ADF" w:rsidP="008A357A">
      <w:pPr>
        <w:widowControl w:val="0"/>
        <w:tabs>
          <w:tab w:val="left" w:pos="1080"/>
          <w:tab w:val="left" w:pos="1260"/>
          <w:tab w:val="left" w:pos="1418"/>
        </w:tabs>
        <w:ind w:firstLine="567"/>
        <w:jc w:val="both"/>
        <w:rPr>
          <w:bCs/>
          <w:lang w:val="lt-LT"/>
        </w:rPr>
      </w:pPr>
      <w:r w:rsidRPr="00881723">
        <w:rPr>
          <w:bCs/>
          <w:iCs/>
          <w:color w:val="000000"/>
          <w:lang w:val="lt-LT"/>
        </w:rPr>
        <w:t xml:space="preserve">1.2.1. Tiekėjui įrodant siūlomų prekių atitiktį techninės specifikacijos reikalavimams, kartu su pasiūlymu turi būti pateikiami dokumentai, nurodyti </w:t>
      </w:r>
      <w:r w:rsidR="00DD15B3" w:rsidRPr="00881723">
        <w:rPr>
          <w:bCs/>
          <w:iCs/>
          <w:color w:val="000000"/>
          <w:lang w:val="lt-LT"/>
        </w:rPr>
        <w:t>pirkimo</w:t>
      </w:r>
      <w:r w:rsidRPr="00881723">
        <w:rPr>
          <w:bCs/>
          <w:iCs/>
          <w:color w:val="000000"/>
          <w:lang w:val="lt-LT"/>
        </w:rPr>
        <w:t xml:space="preserve"> sąlygų aprašo </w:t>
      </w:r>
      <w:r w:rsidR="00DD15B3" w:rsidRPr="00881723">
        <w:rPr>
          <w:bCs/>
          <w:iCs/>
          <w:color w:val="000000"/>
          <w:lang w:val="lt-LT"/>
        </w:rPr>
        <w:t>38</w:t>
      </w:r>
      <w:r w:rsidRPr="00881723">
        <w:rPr>
          <w:bCs/>
          <w:iCs/>
          <w:color w:val="000000"/>
          <w:lang w:val="lt-LT"/>
        </w:rPr>
        <w:t xml:space="preserve"> p. </w:t>
      </w:r>
      <w:r w:rsidRPr="001F5C53">
        <w:rPr>
          <w:bCs/>
          <w:iCs/>
          <w:color w:val="000000"/>
          <w:lang w:val="lt-LT"/>
        </w:rPr>
        <w:t xml:space="preserve">Teikiamuose </w:t>
      </w:r>
      <w:r w:rsidRPr="00AF114F">
        <w:rPr>
          <w:bCs/>
          <w:iCs/>
          <w:lang w:val="lt-LT"/>
        </w:rPr>
        <w:t>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375112DA" w14:textId="4AADE8A9" w:rsidR="00C94ADF" w:rsidRPr="00AF114F" w:rsidRDefault="00C94ADF" w:rsidP="008A357A">
      <w:pPr>
        <w:widowControl w:val="0"/>
        <w:shd w:val="clear" w:color="auto" w:fill="FFFFFF"/>
        <w:tabs>
          <w:tab w:val="left" w:pos="1080"/>
          <w:tab w:val="left" w:pos="1260"/>
          <w:tab w:val="left" w:pos="1418"/>
        </w:tabs>
        <w:ind w:firstLine="567"/>
        <w:jc w:val="both"/>
        <w:rPr>
          <w:b/>
          <w:bCs/>
          <w:lang w:val="lt-LT"/>
        </w:rPr>
      </w:pPr>
      <w:r w:rsidRPr="00AF114F">
        <w:rPr>
          <w:lang w:val="lt-LT"/>
        </w:rPr>
        <w:t xml:space="preserve">1.2.2. Paskelbtosios (notifikuotos) įstaigos išduotą CE sertifikatą arba siūlomų prekių gamintojų CE atitikties deklaraciją, arba lygiaverčius dokumentus, patvirtinančius, kad </w:t>
      </w:r>
      <w:r w:rsidR="00881723" w:rsidRPr="00AF114F">
        <w:rPr>
          <w:lang w:val="lt-LT"/>
        </w:rPr>
        <w:t>siūlomas anestezijos aparatas ir siūlomas paciento gyvybinių funkcijų monitorius (įskaitant jų sudėtyje esančius funkcinius modulius)</w:t>
      </w:r>
      <w:r w:rsidRPr="00AF114F">
        <w:rPr>
          <w:lang w:val="lt-LT"/>
        </w:rPr>
        <w:t xml:space="preserve"> atitinka Europos Sąjungos direktyvoje MDR 2017/745 „Dėl medicinos prietaisų“ / 2017-04-05 Europos parlamento ir Tarybos reglamente 2017/745 dėl medicinos priemonių nustatytus reikalavimus. </w:t>
      </w:r>
      <w:r w:rsidR="001F5C53" w:rsidRPr="00AF114F">
        <w:rPr>
          <w:lang w:val="lt-LT"/>
        </w:rPr>
        <w:t xml:space="preserve">Šis reikalavimas taikomas pagrindiniams pirkimo objekto komponentams – anestezijos aparatui ir paciento gyvybinių funkcijų monitoriui (įskaitant jų sudėtyje esančius gamyklinius funkcinius modulius ir specifinę programinę įrangą). Kartu komplektuojamiems mechaniniams priedams, tvirtinimo konstrukcijoms, žarnoms ar </w:t>
      </w:r>
      <w:proofErr w:type="spellStart"/>
      <w:r w:rsidR="001F5C53" w:rsidRPr="00AF114F">
        <w:rPr>
          <w:lang w:val="lt-LT"/>
        </w:rPr>
        <w:t>manžetėms</w:t>
      </w:r>
      <w:proofErr w:type="spellEnd"/>
      <w:r w:rsidR="001F5C53" w:rsidRPr="00AF114F">
        <w:rPr>
          <w:lang w:val="lt-LT"/>
        </w:rPr>
        <w:t xml:space="preserve"> taikomi bendrieji gamykliniai prekių atitikties ir saugos dokumentai. </w:t>
      </w:r>
      <w:r w:rsidRPr="00AF114F">
        <w:rPr>
          <w:b/>
          <w:lang w:val="lt-LT"/>
        </w:rPr>
        <w:t>Pateikti (kartu su pasiūlymu) CE sertifikato</w:t>
      </w:r>
      <w:r w:rsidR="001F0D0D" w:rsidRPr="00AF114F">
        <w:rPr>
          <w:b/>
          <w:lang w:val="lt-LT"/>
        </w:rPr>
        <w:t xml:space="preserve"> (arba lygiaverčio dokumento)</w:t>
      </w:r>
      <w:r w:rsidRPr="00AF114F">
        <w:rPr>
          <w:b/>
          <w:lang w:val="lt-LT"/>
        </w:rPr>
        <w:t xml:space="preserve"> arba gamintojo ES atitikties deklaracijos (arba lygiaverčio dokumento) skaitmenines kopijas lietuvių</w:t>
      </w:r>
      <w:r w:rsidR="001F0D0D" w:rsidRPr="00AF114F">
        <w:rPr>
          <w:b/>
          <w:lang w:val="lt-LT"/>
        </w:rPr>
        <w:t xml:space="preserve"> </w:t>
      </w:r>
      <w:r w:rsidR="0028649E" w:rsidRPr="00AF114F">
        <w:rPr>
          <w:b/>
          <w:lang w:val="lt-LT"/>
        </w:rPr>
        <w:t>ir/</w:t>
      </w:r>
      <w:r w:rsidR="00DD15B3" w:rsidRPr="00AF114F">
        <w:rPr>
          <w:b/>
          <w:lang w:val="lt-LT"/>
        </w:rPr>
        <w:t xml:space="preserve"> </w:t>
      </w:r>
      <w:r w:rsidR="0028649E" w:rsidRPr="00AF114F">
        <w:rPr>
          <w:b/>
          <w:lang w:val="lt-LT"/>
        </w:rPr>
        <w:t>arba</w:t>
      </w:r>
      <w:r w:rsidR="001F0D0D" w:rsidRPr="00AF114F">
        <w:rPr>
          <w:b/>
          <w:lang w:val="lt-LT"/>
        </w:rPr>
        <w:t xml:space="preserve"> anglų</w:t>
      </w:r>
      <w:r w:rsidRPr="00AF114F">
        <w:rPr>
          <w:b/>
          <w:lang w:val="lt-LT"/>
        </w:rPr>
        <w:t xml:space="preserve"> kalba.</w:t>
      </w:r>
    </w:p>
    <w:p w14:paraId="3C4CF4BC" w14:textId="77777777" w:rsidR="00C94ADF" w:rsidRPr="00881723" w:rsidRDefault="00C94ADF" w:rsidP="008A357A">
      <w:pPr>
        <w:widowControl w:val="0"/>
        <w:shd w:val="clear" w:color="auto" w:fill="FFFFFF"/>
        <w:tabs>
          <w:tab w:val="left" w:pos="1080"/>
          <w:tab w:val="left" w:pos="1260"/>
          <w:tab w:val="left" w:pos="1418"/>
        </w:tabs>
        <w:ind w:firstLine="567"/>
        <w:jc w:val="both"/>
        <w:rPr>
          <w:bCs/>
          <w:color w:val="000000"/>
          <w:lang w:val="lt-LT"/>
        </w:rPr>
      </w:pPr>
      <w:r w:rsidRPr="00AF114F">
        <w:rPr>
          <w:iCs/>
          <w:lang w:val="lt-LT"/>
        </w:rPr>
        <w:t xml:space="preserve">1.2.3. Gamintojo įgaliojimo atlikti siūlomos įrangos instaliavimą ir garantinį aptarnavimą </w:t>
      </w:r>
      <w:r w:rsidRPr="001F5C53">
        <w:rPr>
          <w:iCs/>
          <w:lang w:val="lt-LT"/>
        </w:rPr>
        <w:t>skaitmeninę kopiją arba rašytino susitarimo su kitu ūkio subjektu, kuris yra gamintojo įgaliotas, atlikti šios įrangos</w:t>
      </w:r>
      <w:r w:rsidRPr="00881723">
        <w:rPr>
          <w:iCs/>
          <w:lang w:val="lt-LT"/>
        </w:rPr>
        <w:t xml:space="preserve"> instaliavimą ir garantinį aptarnavimą skaitmeninę kopiją</w:t>
      </w:r>
      <w:r w:rsidRPr="00881723">
        <w:rPr>
          <w:rStyle w:val="Puslapioinaosnuoroda"/>
          <w:lang w:val="lt-LT"/>
        </w:rPr>
        <w:footnoteReference w:id="1"/>
      </w:r>
      <w:r w:rsidRPr="00881723">
        <w:rPr>
          <w:iCs/>
          <w:lang w:val="lt-LT"/>
        </w:rPr>
        <w:t xml:space="preserve">. </w:t>
      </w:r>
      <w:r w:rsidRPr="00881723">
        <w:rPr>
          <w:b/>
          <w:color w:val="000000"/>
          <w:lang w:val="lt-LT"/>
        </w:rPr>
        <w:t>Pateikti (kartu su pasiūlymu) skaitmenines kopijas lietuvių</w:t>
      </w:r>
      <w:r w:rsidR="001F0D0D" w:rsidRPr="00881723">
        <w:rPr>
          <w:b/>
          <w:color w:val="000000"/>
          <w:lang w:val="lt-LT"/>
        </w:rPr>
        <w:t xml:space="preserve"> </w:t>
      </w:r>
      <w:r w:rsidR="0028649E" w:rsidRPr="00881723">
        <w:rPr>
          <w:b/>
          <w:color w:val="000000"/>
          <w:lang w:val="lt-LT"/>
        </w:rPr>
        <w:t>ir/</w:t>
      </w:r>
      <w:r w:rsidR="00DD15B3" w:rsidRPr="00881723">
        <w:rPr>
          <w:b/>
          <w:color w:val="000000"/>
          <w:lang w:val="lt-LT"/>
        </w:rPr>
        <w:t xml:space="preserve"> </w:t>
      </w:r>
      <w:r w:rsidR="0028649E" w:rsidRPr="00881723">
        <w:rPr>
          <w:b/>
          <w:color w:val="000000"/>
          <w:lang w:val="lt-LT"/>
        </w:rPr>
        <w:t>arba</w:t>
      </w:r>
      <w:r w:rsidR="001F0D0D" w:rsidRPr="00881723">
        <w:rPr>
          <w:b/>
          <w:color w:val="000000"/>
          <w:lang w:val="lt-LT"/>
        </w:rPr>
        <w:t xml:space="preserve"> anglų </w:t>
      </w:r>
      <w:r w:rsidRPr="00881723">
        <w:rPr>
          <w:b/>
          <w:color w:val="000000"/>
          <w:lang w:val="lt-LT"/>
        </w:rPr>
        <w:t>kalba.</w:t>
      </w:r>
    </w:p>
    <w:p w14:paraId="6F55AB55" w14:textId="77777777" w:rsidR="001337AB" w:rsidRPr="00881723" w:rsidRDefault="00C94ADF" w:rsidP="008A357A">
      <w:pPr>
        <w:ind w:right="112" w:firstLine="567"/>
        <w:contextualSpacing/>
        <w:jc w:val="both"/>
        <w:rPr>
          <w:noProof/>
          <w:lang w:val="lt-LT"/>
        </w:rPr>
      </w:pPr>
      <w:r w:rsidRPr="00881723">
        <w:rPr>
          <w:bCs/>
          <w:iCs/>
          <w:lang w:val="lt-LT"/>
        </w:rPr>
        <w:t>1.3.</w:t>
      </w:r>
      <w:r w:rsidR="001337AB" w:rsidRPr="00881723">
        <w:rPr>
          <w:bCs/>
          <w:iCs/>
          <w:lang w:val="lt-LT"/>
        </w:rPr>
        <w:t xml:space="preserve"> </w:t>
      </w:r>
      <w:r w:rsidR="00071B71" w:rsidRPr="00881723">
        <w:rPr>
          <w:bCs/>
          <w:iCs/>
          <w:lang w:val="lt-LT"/>
        </w:rPr>
        <w:t>Kartu su preke turi būti pateikta n</w:t>
      </w:r>
      <w:r w:rsidR="00071B71" w:rsidRPr="00881723">
        <w:rPr>
          <w:noProof/>
          <w:lang w:val="lt-LT"/>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449AD051" w14:textId="77777777" w:rsidR="00C94ADF" w:rsidRPr="00881723" w:rsidRDefault="001337AB" w:rsidP="008A357A">
      <w:pPr>
        <w:tabs>
          <w:tab w:val="left" w:pos="851"/>
        </w:tabs>
        <w:ind w:firstLine="567"/>
        <w:jc w:val="both"/>
        <w:rPr>
          <w:bCs/>
          <w:lang w:val="lt-LT"/>
        </w:rPr>
      </w:pPr>
      <w:r w:rsidRPr="00881723">
        <w:rPr>
          <w:bCs/>
          <w:iCs/>
          <w:lang w:val="lt-LT"/>
        </w:rPr>
        <w:lastRenderedPageBreak/>
        <w:t xml:space="preserve">1.4. </w:t>
      </w:r>
      <w:r w:rsidR="00C94ADF" w:rsidRPr="00881723">
        <w:rPr>
          <w:b/>
          <w:bCs/>
          <w:i/>
          <w:iCs/>
          <w:u w:val="single"/>
          <w:lang w:val="lt-LT"/>
        </w:rPr>
        <w:t xml:space="preserve"> Kilus abejonėms dėl tiekėjo pateiktos gamintojo dokumentacijos ar deklaracijos autentiškumo</w:t>
      </w:r>
      <w:r w:rsidR="00C94ADF" w:rsidRPr="00881723">
        <w:rPr>
          <w:lang w:val="lt-LT"/>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23697C2" w14:textId="77777777" w:rsidR="00C94ADF" w:rsidRPr="00881723" w:rsidRDefault="00C94ADF" w:rsidP="00C94ADF">
      <w:pPr>
        <w:jc w:val="both"/>
        <w:rPr>
          <w:lang w:val="lt-LT"/>
        </w:rPr>
      </w:pPr>
      <w:r w:rsidRPr="00881723">
        <w:rPr>
          <w:lang w:val="lt-LT"/>
        </w:rPr>
        <w:t>* Pažymėtina, kad kvalifikuotas elektroninis parašas priimamas šiomis sąlygomis:</w:t>
      </w:r>
    </w:p>
    <w:p w14:paraId="0368A946" w14:textId="77777777" w:rsidR="00C94ADF" w:rsidRPr="00881723" w:rsidRDefault="00C94ADF" w:rsidP="008A357A">
      <w:pPr>
        <w:tabs>
          <w:tab w:val="left" w:pos="993"/>
        </w:tabs>
        <w:ind w:firstLine="567"/>
        <w:jc w:val="both"/>
        <w:rPr>
          <w:lang w:val="lt-LT"/>
        </w:rPr>
      </w:pPr>
      <w:r w:rsidRPr="00881723">
        <w:rPr>
          <w:lang w:val="lt-LT"/>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613293F5" w14:textId="77777777" w:rsidR="00C94ADF" w:rsidRPr="00AF114F" w:rsidRDefault="00C94ADF" w:rsidP="008A357A">
      <w:pPr>
        <w:tabs>
          <w:tab w:val="left" w:pos="851"/>
        </w:tabs>
        <w:ind w:firstLine="567"/>
        <w:jc w:val="both"/>
        <w:rPr>
          <w:lang w:val="lt-LT"/>
        </w:rPr>
      </w:pPr>
      <w:r w:rsidRPr="00881723">
        <w:rPr>
          <w:lang w:val="lt-LT"/>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C63114F" w14:textId="3D80EEA3" w:rsidR="00C94ADF" w:rsidRPr="00AF114F" w:rsidRDefault="00C94ADF" w:rsidP="008A357A">
      <w:pPr>
        <w:tabs>
          <w:tab w:val="left" w:pos="-142"/>
        </w:tabs>
        <w:ind w:firstLine="567"/>
        <w:jc w:val="both"/>
        <w:rPr>
          <w:iCs/>
          <w:lang w:val="lt-LT"/>
        </w:rPr>
      </w:pPr>
      <w:r w:rsidRPr="00AF114F">
        <w:rPr>
          <w:iCs/>
          <w:lang w:val="lt-LT"/>
        </w:rPr>
        <w:t>1.</w:t>
      </w:r>
      <w:r w:rsidR="001337AB" w:rsidRPr="00AF114F">
        <w:rPr>
          <w:iCs/>
          <w:lang w:val="lt-LT"/>
        </w:rPr>
        <w:t>5</w:t>
      </w:r>
      <w:r w:rsidRPr="00AF114F">
        <w:rPr>
          <w:iCs/>
          <w:lang w:val="lt-LT"/>
        </w:rPr>
        <w:t>. Visoms nurodytoms konkrečioms medžiagoms ir(ar) konkretiems pavadinimams, standartams, tipams taikoma „arba lygiavertis“. Tiekėjas, siūlantis lygiavertę prekę, privalo savo pasiūlyme patikimomis priemonėmis įrodyti, kad siūloma prekė yra lygiavertė ir atitinka techninėje specifikacijoje keliamus reikalavimus.</w:t>
      </w:r>
    </w:p>
    <w:p w14:paraId="2F9BE329" w14:textId="77777777" w:rsidR="00C94ADF" w:rsidRPr="00AF114F" w:rsidRDefault="00C94ADF" w:rsidP="008A357A">
      <w:pPr>
        <w:tabs>
          <w:tab w:val="left" w:pos="-142"/>
        </w:tabs>
        <w:ind w:firstLine="567"/>
        <w:jc w:val="both"/>
        <w:rPr>
          <w:lang w:val="lt-LT"/>
        </w:rPr>
      </w:pPr>
      <w:r w:rsidRPr="00AF114F">
        <w:rPr>
          <w:lang w:val="lt-LT"/>
        </w:rPr>
        <w:t>1.</w:t>
      </w:r>
      <w:r w:rsidR="001337AB" w:rsidRPr="00AF114F">
        <w:rPr>
          <w:lang w:val="lt-LT"/>
        </w:rPr>
        <w:t>6</w:t>
      </w:r>
      <w:r w:rsidRPr="00AF114F">
        <w:rPr>
          <w:lang w:val="lt-LT"/>
        </w:rPr>
        <w:t>.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25C4F9BF" w14:textId="47D14108" w:rsidR="00794AB8" w:rsidRPr="00AF114F" w:rsidRDefault="00794AB8" w:rsidP="008A357A">
      <w:pPr>
        <w:tabs>
          <w:tab w:val="left" w:pos="-142"/>
        </w:tabs>
        <w:ind w:firstLine="567"/>
        <w:jc w:val="both"/>
        <w:rPr>
          <w:lang w:val="lt-LT"/>
        </w:rPr>
      </w:pPr>
      <w:r w:rsidRPr="00AF114F">
        <w:rPr>
          <w:lang w:val="lt-LT"/>
        </w:rPr>
        <w:t xml:space="preserve">1.7. </w:t>
      </w:r>
      <w:r w:rsidR="00CC139B" w:rsidRPr="00AF114F">
        <w:rPr>
          <w:lang w:val="lt-LT"/>
        </w:rPr>
        <w:t>Visi toliau techninės specifikacijos parametrų lentelėje nurodyti reikalavimai, parametrai, funkcinės savybės bei priedų ir eksploatacinių medžiagų kiekiai yra pateikti 1 (vienam) anestezijos aparato ir paciento gyvybinių funkcijų monitoriaus komplektui. Kadangi perkami 2 (du) komplektai, bendras tiekiamų prekių, jų priedų ir su jomis komplektuojamų medžiagų kiekis pirkimo objektui turi būti proporcingai dvigubinamas (dauginamas iš 2).</w:t>
      </w:r>
    </w:p>
    <w:p w14:paraId="0A665F42" w14:textId="77777777" w:rsidR="00C94ADF" w:rsidRPr="00AF114F" w:rsidRDefault="00C94ADF" w:rsidP="002A6831">
      <w:pPr>
        <w:tabs>
          <w:tab w:val="left" w:pos="-142"/>
        </w:tabs>
        <w:jc w:val="both"/>
        <w:rPr>
          <w:lang w:val="lt-LT"/>
        </w:rPr>
      </w:pPr>
    </w:p>
    <w:p w14:paraId="146125C5" w14:textId="77777777" w:rsidR="00CB5361" w:rsidRPr="00AF114F" w:rsidRDefault="00CB5361" w:rsidP="00CB5361">
      <w:pPr>
        <w:tabs>
          <w:tab w:val="left" w:pos="851"/>
        </w:tabs>
        <w:ind w:firstLine="567"/>
        <w:jc w:val="both"/>
        <w:rPr>
          <w:lang w:val="lt-LT"/>
        </w:rPr>
      </w:pPr>
      <w:r w:rsidRPr="00AF114F">
        <w:rPr>
          <w:b/>
          <w:bCs/>
          <w:lang w:val="lt-LT"/>
        </w:rPr>
        <w:t>2. Aplinkos apsaugos reikalavimai (AAK):</w:t>
      </w:r>
    </w:p>
    <w:p w14:paraId="6DF2B248" w14:textId="77777777" w:rsidR="00CB5361" w:rsidRPr="00881723" w:rsidRDefault="00CB5361" w:rsidP="00CB5361">
      <w:pPr>
        <w:tabs>
          <w:tab w:val="left" w:pos="851"/>
        </w:tabs>
        <w:ind w:firstLine="567"/>
        <w:jc w:val="both"/>
        <w:rPr>
          <w:lang w:val="lt-LT"/>
        </w:rPr>
      </w:pPr>
      <w:r w:rsidRPr="00881723">
        <w:rPr>
          <w:color w:val="000000"/>
          <w:kern w:val="2"/>
          <w:shd w:val="clear" w:color="auto" w:fill="FFFFFF"/>
          <w:lang w:val="lt-LT"/>
        </w:rPr>
        <w:t xml:space="preserve">Aplinkosauginiai kriterijai Prekėms nustatomi vadovaujantis </w:t>
      </w:r>
      <w:r w:rsidRPr="00881723">
        <w:rPr>
          <w:color w:val="000000"/>
          <w:kern w:val="2"/>
          <w:lang w:val="lt-LT"/>
        </w:rPr>
        <w:t>Aplinkos apsaugos kriterijų taikymo, vykdant žaliuosius pirkimus, tvarkos aprašo, patvirtinto Lietuvos Respublikos aplinkos ministro 2011  m. birželio 28 d. įsakymu Nr. D1-508</w:t>
      </w:r>
      <w:r w:rsidRPr="00881723">
        <w:rPr>
          <w:color w:val="000000"/>
          <w:kern w:val="2"/>
          <w:shd w:val="clear" w:color="auto" w:fill="FFFFFF"/>
          <w:lang w:val="lt-LT"/>
        </w:rPr>
        <w:t xml:space="preserve"> „</w:t>
      </w:r>
      <w:r w:rsidRPr="00881723">
        <w:rPr>
          <w:i/>
          <w:iCs/>
          <w:color w:val="000000"/>
          <w:kern w:val="2"/>
          <w:shd w:val="clear" w:color="auto" w:fill="FFFFFF"/>
          <w:lang w:val="lt-LT"/>
        </w:rPr>
        <w:t>Dėl Aplinkos apsaugos kriterijų taikymo, vykdant žaliuosius pirkimus, tvarkos aprašo patvirtinimo</w:t>
      </w:r>
      <w:r w:rsidRPr="00881723">
        <w:rPr>
          <w:color w:val="000000"/>
          <w:kern w:val="2"/>
          <w:shd w:val="clear" w:color="auto" w:fill="FFFFFF"/>
          <w:lang w:val="lt-LT"/>
        </w:rPr>
        <w:t>“ (toliau – Tvarkos aprašas) 4.4.4.4 papunkčiu:</w:t>
      </w:r>
    </w:p>
    <w:p w14:paraId="12AE6B72" w14:textId="77777777" w:rsidR="00CB5361" w:rsidRPr="00881723" w:rsidRDefault="00CB5361" w:rsidP="00CB5361">
      <w:pPr>
        <w:ind w:left="426" w:firstLine="425"/>
        <w:jc w:val="both"/>
        <w:rPr>
          <w:color w:val="000000"/>
          <w:lang w:val="lt-LT"/>
        </w:rPr>
      </w:pPr>
      <w:r w:rsidRPr="00881723">
        <w:rPr>
          <w:color w:val="000000"/>
          <w:lang w:val="lt-LT"/>
        </w:rPr>
        <w:t>„4.4.4.4. prekė yra tvirta, ilgaamžė, funkcionali, ji ar jos sudedamosios dalys tinka naudoti daug kartų ir (ar) lengvai pataisomos, ir (ar) pakeičiamos.“</w:t>
      </w:r>
    </w:p>
    <w:p w14:paraId="485CAE7C" w14:textId="3D877C0E" w:rsidR="00CB5361" w:rsidRPr="00496539" w:rsidRDefault="00CB5361" w:rsidP="008A357A">
      <w:pPr>
        <w:ind w:firstLine="567"/>
        <w:jc w:val="both"/>
        <w:rPr>
          <w:color w:val="000000"/>
          <w:lang w:val="lt-LT"/>
        </w:rPr>
      </w:pPr>
      <w:r w:rsidRPr="00881723">
        <w:rPr>
          <w:color w:val="000000"/>
          <w:lang w:val="lt-LT"/>
        </w:rPr>
        <w:t>Minėto</w:t>
      </w:r>
      <w:r w:rsidRPr="00881723">
        <w:rPr>
          <w:bCs/>
          <w:color w:val="000000"/>
          <w:lang w:val="lt-LT"/>
        </w:rPr>
        <w:t xml:space="preserve"> Produkto,</w:t>
      </w:r>
      <w:r w:rsidRPr="00881723">
        <w:rPr>
          <w:color w:val="000000"/>
          <w:lang w:val="lt-LT"/>
        </w:rPr>
        <w:t xml:space="preserve"> </w:t>
      </w:r>
      <w:r w:rsidRPr="00496539">
        <w:rPr>
          <w:color w:val="000000"/>
          <w:lang w:val="lt-LT"/>
        </w:rPr>
        <w:t>aukščiau nurodytam AAK bus</w:t>
      </w:r>
      <w:r w:rsidRPr="00496539">
        <w:rPr>
          <w:b/>
          <w:bCs/>
          <w:color w:val="000000"/>
          <w:lang w:val="lt-LT"/>
        </w:rPr>
        <w:t xml:space="preserve"> </w:t>
      </w:r>
      <w:r w:rsidRPr="00496539">
        <w:rPr>
          <w:b/>
          <w:bCs/>
          <w:color w:val="000000"/>
          <w:u w:val="single"/>
          <w:lang w:val="lt-LT"/>
        </w:rPr>
        <w:t>tikrinama pasiūlymo pateikimo metu</w:t>
      </w:r>
      <w:r w:rsidRPr="00496539">
        <w:rPr>
          <w:b/>
          <w:bCs/>
          <w:color w:val="000000"/>
          <w:lang w:val="lt-LT"/>
        </w:rPr>
        <w:t xml:space="preserve">. </w:t>
      </w:r>
      <w:r w:rsidR="00496539" w:rsidRPr="00496539">
        <w:rPr>
          <w:bCs/>
          <w:color w:val="000000" w:themeColor="text1"/>
          <w:u w:val="single"/>
          <w:lang w:val="lt-LT"/>
        </w:rPr>
        <w:t>Gamintojas ir/ arba gamintojo oficialus (įgaliotas) atstovas turi užtikrinti galimybę įsigyti siūlomos prekės originalias (arba joms lygiavertes) atsargines dalis (jų tiekimą rinkai) ne trumpiau kaip 5 metus nuo prekės garantinio laikotarpio pabaigos</w:t>
      </w:r>
      <w:r w:rsidR="00496539" w:rsidRPr="00496539">
        <w:rPr>
          <w:bCs/>
          <w:color w:val="000000" w:themeColor="text1"/>
          <w:lang w:val="lt-LT"/>
        </w:rPr>
        <w:t xml:space="preserve">, išskyrus atvejus, kai siūlomos prekės originalios (arba joms lygiavertės) atsarginės dalys dėl </w:t>
      </w:r>
      <w:r w:rsidR="00496539" w:rsidRPr="00496539">
        <w:rPr>
          <w:bCs/>
          <w:color w:val="000000" w:themeColor="text1"/>
          <w:lang w:val="lt-LT"/>
        </w:rPr>
        <w:lastRenderedPageBreak/>
        <w:t>objektyvių priežasčių negali būti tiekiamos Lietuvos Respublikos rinkai.</w:t>
      </w:r>
      <w:r w:rsidR="00496539" w:rsidRPr="00496539">
        <w:rPr>
          <w:b/>
          <w:color w:val="000000" w:themeColor="text1"/>
          <w:lang w:val="lt-LT"/>
        </w:rPr>
        <w:t xml:space="preserve"> Kartu su pasiūlymu pateikiami </w:t>
      </w:r>
      <w:r w:rsidR="00496539" w:rsidRPr="00496539">
        <w:rPr>
          <w:b/>
          <w:bCs/>
          <w:lang w:val="lt-LT"/>
        </w:rPr>
        <w:t>gamintojo ir/arba gamintojo oficialaus (įgalioto) atstovo patvirtinimas/deklaracija arba kiti lygiaverčiai įrodymai</w:t>
      </w:r>
      <w:r w:rsidR="00496539" w:rsidRPr="00496539">
        <w:rPr>
          <w:b/>
          <w:color w:val="000000" w:themeColor="text1"/>
          <w:lang w:val="lt-LT"/>
        </w:rPr>
        <w:t>.</w:t>
      </w:r>
    </w:p>
    <w:p w14:paraId="4A8DD2D9" w14:textId="77777777" w:rsidR="00952E76" w:rsidRPr="00881723" w:rsidRDefault="00952E76" w:rsidP="004002E0">
      <w:pPr>
        <w:tabs>
          <w:tab w:val="left" w:pos="7920"/>
        </w:tabs>
        <w:ind w:right="264"/>
        <w:rPr>
          <w:b/>
          <w:bCs/>
          <w:color w:val="000000"/>
          <w:sz w:val="22"/>
          <w:szCs w:val="22"/>
          <w:lang w:val="lt-LT"/>
        </w:rPr>
      </w:pPr>
    </w:p>
    <w:p w14:paraId="3DDEBB1B" w14:textId="77777777" w:rsidR="00952E76" w:rsidRPr="00881723" w:rsidRDefault="00952E76">
      <w:pPr>
        <w:tabs>
          <w:tab w:val="left" w:pos="7920"/>
        </w:tabs>
        <w:ind w:left="-426" w:right="264"/>
        <w:rPr>
          <w:b/>
          <w:bCs/>
          <w:color w:val="000000"/>
          <w:sz w:val="22"/>
          <w:szCs w:val="22"/>
          <w:lang w:val="lt-LT"/>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3828"/>
        <w:gridCol w:w="3401"/>
        <w:gridCol w:w="3969"/>
      </w:tblGrid>
      <w:tr w:rsidR="00952E76" w:rsidRPr="00881723" w14:paraId="7376BAD1" w14:textId="77777777" w:rsidTr="00B85552">
        <w:trPr>
          <w:trHeight w:val="602"/>
        </w:trPr>
        <w:tc>
          <w:tcPr>
            <w:tcW w:w="851" w:type="dxa"/>
            <w:tcBorders>
              <w:top w:val="single" w:sz="4" w:space="0" w:color="auto"/>
              <w:left w:val="single" w:sz="4" w:space="0" w:color="auto"/>
              <w:bottom w:val="single" w:sz="4" w:space="0" w:color="auto"/>
              <w:right w:val="single" w:sz="4" w:space="0" w:color="auto"/>
            </w:tcBorders>
            <w:vAlign w:val="center"/>
          </w:tcPr>
          <w:p w14:paraId="24BCC058" w14:textId="77777777" w:rsidR="00952E76" w:rsidRPr="00881723" w:rsidRDefault="00952E76" w:rsidP="00FD1112">
            <w:pPr>
              <w:jc w:val="center"/>
              <w:rPr>
                <w:b/>
                <w:color w:val="000000"/>
                <w:sz w:val="22"/>
                <w:szCs w:val="22"/>
                <w:lang w:val="lt-LT"/>
              </w:rPr>
            </w:pPr>
            <w:r w:rsidRPr="00881723">
              <w:rPr>
                <w:b/>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782BB905" w14:textId="77777777" w:rsidR="00952E76" w:rsidRPr="00881723" w:rsidRDefault="00952E76">
            <w:pPr>
              <w:jc w:val="center"/>
              <w:rPr>
                <w:b/>
                <w:color w:val="000000"/>
                <w:sz w:val="22"/>
                <w:szCs w:val="22"/>
                <w:lang w:val="lt-LT"/>
              </w:rPr>
            </w:pPr>
            <w:r w:rsidRPr="00881723">
              <w:rPr>
                <w:b/>
                <w:color w:val="000000"/>
                <w:sz w:val="22"/>
                <w:szCs w:val="22"/>
                <w:lang w:val="lt-LT"/>
              </w:rPr>
              <w:t>Parametrai (specifikacija)</w:t>
            </w:r>
          </w:p>
        </w:tc>
        <w:tc>
          <w:tcPr>
            <w:tcW w:w="3828" w:type="dxa"/>
            <w:tcBorders>
              <w:top w:val="single" w:sz="4" w:space="0" w:color="auto"/>
              <w:left w:val="single" w:sz="4" w:space="0" w:color="auto"/>
              <w:bottom w:val="single" w:sz="4" w:space="0" w:color="auto"/>
              <w:right w:val="single" w:sz="4" w:space="0" w:color="auto"/>
            </w:tcBorders>
            <w:vAlign w:val="center"/>
          </w:tcPr>
          <w:p w14:paraId="4065F8D7" w14:textId="77777777" w:rsidR="00952E76" w:rsidRPr="00881723" w:rsidRDefault="00952E76">
            <w:pPr>
              <w:jc w:val="center"/>
              <w:rPr>
                <w:b/>
                <w:color w:val="000000"/>
                <w:sz w:val="22"/>
                <w:szCs w:val="22"/>
                <w:lang w:val="lt-LT"/>
              </w:rPr>
            </w:pPr>
            <w:r w:rsidRPr="00881723">
              <w:rPr>
                <w:b/>
                <w:color w:val="000000"/>
                <w:sz w:val="22"/>
                <w:szCs w:val="22"/>
                <w:lang w:val="lt-LT"/>
              </w:rPr>
              <w:t>Reikalaujamos parametrų reikšmės</w:t>
            </w:r>
          </w:p>
        </w:tc>
        <w:tc>
          <w:tcPr>
            <w:tcW w:w="3401" w:type="dxa"/>
            <w:tcBorders>
              <w:top w:val="single" w:sz="4" w:space="0" w:color="auto"/>
              <w:left w:val="single" w:sz="4" w:space="0" w:color="auto"/>
              <w:bottom w:val="single" w:sz="4" w:space="0" w:color="auto"/>
              <w:right w:val="single" w:sz="4" w:space="0" w:color="auto"/>
            </w:tcBorders>
            <w:vAlign w:val="center"/>
          </w:tcPr>
          <w:p w14:paraId="23082C0B" w14:textId="77777777" w:rsidR="00952E76" w:rsidRPr="00881723" w:rsidRDefault="00952E76" w:rsidP="00952E76">
            <w:pPr>
              <w:jc w:val="center"/>
              <w:rPr>
                <w:b/>
                <w:color w:val="000000"/>
                <w:sz w:val="22"/>
                <w:szCs w:val="22"/>
                <w:lang w:val="lt-LT"/>
              </w:rPr>
            </w:pPr>
            <w:r w:rsidRPr="00881723">
              <w:rPr>
                <w:b/>
                <w:bCs/>
                <w:color w:val="000000"/>
                <w:sz w:val="22"/>
                <w:szCs w:val="22"/>
                <w:lang w:val="lt-LT"/>
              </w:rPr>
              <w:t>Siūlomos įrangos parametrų reikšmės (parametrų atitikimas) ir nuorodos į atitinkamus gamintojo techninės dokumentacijos puslapius</w:t>
            </w:r>
          </w:p>
        </w:tc>
        <w:tc>
          <w:tcPr>
            <w:tcW w:w="3969" w:type="dxa"/>
            <w:tcBorders>
              <w:top w:val="single" w:sz="4" w:space="0" w:color="auto"/>
              <w:left w:val="single" w:sz="4" w:space="0" w:color="auto"/>
              <w:bottom w:val="single" w:sz="4" w:space="0" w:color="auto"/>
              <w:right w:val="single" w:sz="4" w:space="0" w:color="auto"/>
            </w:tcBorders>
            <w:vAlign w:val="center"/>
          </w:tcPr>
          <w:p w14:paraId="0B8E76F8" w14:textId="77777777" w:rsidR="00952E76" w:rsidRPr="00881723" w:rsidRDefault="00952E76">
            <w:pPr>
              <w:jc w:val="center"/>
              <w:rPr>
                <w:b/>
                <w:bCs/>
                <w:color w:val="000000"/>
                <w:sz w:val="22"/>
                <w:szCs w:val="22"/>
                <w:lang w:val="lt-LT"/>
              </w:rPr>
            </w:pPr>
            <w:r w:rsidRPr="00881723">
              <w:rPr>
                <w:b/>
                <w:bCs/>
                <w:i/>
                <w:iCs/>
                <w:sz w:val="22"/>
                <w:szCs w:val="22"/>
                <w:lang w:val="lt-LT"/>
              </w:rPr>
              <w:t>Tiekėjas turi pateikti prekės gamintojo techninę dokumentaciją</w:t>
            </w:r>
            <w:r w:rsidRPr="00881723">
              <w:rPr>
                <w:i/>
                <w:iCs/>
                <w:sz w:val="22"/>
                <w:szCs w:val="22"/>
                <w:lang w:val="lt-LT"/>
              </w:rPr>
              <w:t xml:space="preserve"> (katalogus, brošiūras ar kitus lygiaverčius dokumentus) ir/ar prekės gamintojo deklaracijas (jei gamintojo techninėje dokumentacijoje neišsamiai atsispindi siūlomos prekės atitikimas techninės specifikacijos reikalavimams),  kuriuose būtų nurodyti (t. y. </w:t>
            </w:r>
            <w:r w:rsidRPr="00881723">
              <w:rPr>
                <w:b/>
                <w:bCs/>
                <w:i/>
                <w:iCs/>
                <w:sz w:val="22"/>
                <w:szCs w:val="22"/>
                <w:lang w:val="lt-LT"/>
              </w:rPr>
              <w:t>pastebimai pažymėti</w:t>
            </w:r>
            <w:r w:rsidRPr="00881723">
              <w:rPr>
                <w:i/>
                <w:iCs/>
                <w:sz w:val="22"/>
                <w:szCs w:val="22"/>
                <w:lang w:val="lt-LT"/>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952E76" w:rsidRPr="00881723" w14:paraId="66DC77F5" w14:textId="77777777" w:rsidTr="00B85552">
        <w:tc>
          <w:tcPr>
            <w:tcW w:w="851" w:type="dxa"/>
          </w:tcPr>
          <w:p w14:paraId="2CE9E301" w14:textId="77777777" w:rsidR="00952E76" w:rsidRPr="00881723" w:rsidRDefault="00952E76" w:rsidP="00F1415A">
            <w:pPr>
              <w:pStyle w:val="Betarp"/>
              <w:numPr>
                <w:ilvl w:val="0"/>
                <w:numId w:val="16"/>
              </w:numPr>
              <w:ind w:right="-108"/>
              <w:jc w:val="center"/>
              <w:rPr>
                <w:rFonts w:ascii="Times New Roman" w:hAnsi="Times New Roman"/>
                <w:bCs/>
                <w:lang w:val="lt-LT" w:eastAsia="lt-LT"/>
              </w:rPr>
            </w:pPr>
          </w:p>
        </w:tc>
        <w:tc>
          <w:tcPr>
            <w:tcW w:w="2268" w:type="dxa"/>
            <w:tcBorders>
              <w:bottom w:val="single" w:sz="4" w:space="0" w:color="auto"/>
            </w:tcBorders>
          </w:tcPr>
          <w:p w14:paraId="23B6799A" w14:textId="77777777" w:rsidR="00952E76" w:rsidRPr="00881723" w:rsidRDefault="00952E76">
            <w:pPr>
              <w:pStyle w:val="Betarp"/>
              <w:rPr>
                <w:rFonts w:ascii="Times New Roman" w:hAnsi="Times New Roman"/>
                <w:b/>
                <w:color w:val="000000"/>
                <w:lang w:val="lt-LT" w:eastAsia="lt-LT"/>
              </w:rPr>
            </w:pPr>
            <w:r w:rsidRPr="00881723">
              <w:rPr>
                <w:rFonts w:ascii="Times New Roman" w:hAnsi="Times New Roman"/>
                <w:b/>
                <w:color w:val="000000"/>
                <w:lang w:val="lt-LT" w:eastAsia="lt-LT"/>
              </w:rPr>
              <w:t>Anestezijos aparatas</w:t>
            </w:r>
            <w:r w:rsidR="00306E7C" w:rsidRPr="00881723">
              <w:rPr>
                <w:rFonts w:ascii="Times New Roman" w:hAnsi="Times New Roman"/>
                <w:b/>
                <w:color w:val="000000"/>
                <w:lang w:val="lt-LT" w:eastAsia="lt-LT"/>
              </w:rPr>
              <w:t xml:space="preserve"> (2 vnt.)</w:t>
            </w:r>
          </w:p>
        </w:tc>
        <w:tc>
          <w:tcPr>
            <w:tcW w:w="3828" w:type="dxa"/>
            <w:tcBorders>
              <w:bottom w:val="single" w:sz="4" w:space="0" w:color="auto"/>
            </w:tcBorders>
          </w:tcPr>
          <w:p w14:paraId="2A63D36D" w14:textId="77777777" w:rsidR="00952E76" w:rsidRPr="00881723" w:rsidRDefault="00952E76" w:rsidP="00D463CA">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Nurodyti gamintoją ir modelį</w:t>
            </w:r>
          </w:p>
        </w:tc>
        <w:tc>
          <w:tcPr>
            <w:tcW w:w="3401" w:type="dxa"/>
            <w:tcBorders>
              <w:bottom w:val="single" w:sz="4" w:space="0" w:color="auto"/>
            </w:tcBorders>
            <w:vAlign w:val="center"/>
          </w:tcPr>
          <w:p w14:paraId="52B2C534" w14:textId="77777777" w:rsidR="00952E76" w:rsidRPr="00881723" w:rsidRDefault="00952E76" w:rsidP="005810A2">
            <w:pPr>
              <w:pStyle w:val="Betarp"/>
              <w:jc w:val="center"/>
              <w:rPr>
                <w:rFonts w:ascii="Times New Roman" w:hAnsi="Times New Roman"/>
                <w:bCs/>
                <w:i/>
                <w:color w:val="0070C0"/>
                <w:u w:val="single"/>
                <w:lang w:val="lt-LT" w:eastAsia="lt-LT"/>
              </w:rPr>
            </w:pPr>
            <w:r w:rsidRPr="00881723">
              <w:rPr>
                <w:rFonts w:ascii="Times New Roman" w:hAnsi="Times New Roman"/>
                <w:i/>
                <w:color w:val="0070C0"/>
                <w:u w:val="single"/>
                <w:lang w:val="lt-LT"/>
              </w:rPr>
              <w:t>(Nurodyti gamintoją ir modelį)</w:t>
            </w:r>
          </w:p>
        </w:tc>
        <w:tc>
          <w:tcPr>
            <w:tcW w:w="3969" w:type="dxa"/>
            <w:tcBorders>
              <w:bottom w:val="single" w:sz="4" w:space="0" w:color="auto"/>
            </w:tcBorders>
            <w:vAlign w:val="center"/>
          </w:tcPr>
          <w:p w14:paraId="2F44361B" w14:textId="77777777" w:rsidR="00952E76" w:rsidRPr="00881723" w:rsidRDefault="00C24993"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219D406" w14:textId="77777777" w:rsidTr="00B85552">
        <w:tc>
          <w:tcPr>
            <w:tcW w:w="851" w:type="dxa"/>
          </w:tcPr>
          <w:p w14:paraId="32F2DD27" w14:textId="77777777" w:rsidR="00952E76" w:rsidRPr="00881723" w:rsidRDefault="00952E76" w:rsidP="00F1415A">
            <w:pPr>
              <w:pStyle w:val="Betarp"/>
              <w:numPr>
                <w:ilvl w:val="1"/>
                <w:numId w:val="16"/>
              </w:numPr>
              <w:ind w:right="-108"/>
              <w:jc w:val="center"/>
              <w:rPr>
                <w:rFonts w:ascii="Times New Roman" w:hAnsi="Times New Roman"/>
                <w:bCs/>
                <w:lang w:val="lt-LT" w:eastAsia="lt-LT"/>
              </w:rPr>
            </w:pPr>
          </w:p>
        </w:tc>
        <w:tc>
          <w:tcPr>
            <w:tcW w:w="2268" w:type="dxa"/>
            <w:tcBorders>
              <w:bottom w:val="single" w:sz="4" w:space="0" w:color="auto"/>
            </w:tcBorders>
          </w:tcPr>
          <w:p w14:paraId="2A1AF145"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Paskirtis</w:t>
            </w:r>
          </w:p>
        </w:tc>
        <w:tc>
          <w:tcPr>
            <w:tcW w:w="3828" w:type="dxa"/>
            <w:tcBorders>
              <w:bottom w:val="single" w:sz="4" w:space="0" w:color="auto"/>
            </w:tcBorders>
          </w:tcPr>
          <w:p w14:paraId="66A69E35" w14:textId="77777777" w:rsidR="00952E76" w:rsidRPr="00881723" w:rsidRDefault="00952E76" w:rsidP="00C7312C">
            <w:pPr>
              <w:pStyle w:val="Betarp"/>
              <w:jc w:val="both"/>
              <w:rPr>
                <w:rFonts w:ascii="Times New Roman" w:hAnsi="Times New Roman"/>
                <w:bCs/>
                <w:color w:val="000000"/>
                <w:lang w:val="lt-LT" w:eastAsia="lt-LT"/>
              </w:rPr>
            </w:pPr>
            <w:r w:rsidRPr="00881723">
              <w:rPr>
                <w:rFonts w:ascii="Times New Roman" w:hAnsi="Times New Roman"/>
                <w:bCs/>
                <w:color w:val="000000"/>
                <w:lang w:val="lt-LT" w:eastAsia="lt-LT"/>
              </w:rPr>
              <w:t>Aparatas pritaikytas visų amžiaus grupių pacientams (naujagimiams, vaikams, suaugusiems);</w:t>
            </w:r>
          </w:p>
          <w:p w14:paraId="211055A9" w14:textId="77777777" w:rsidR="00952E76" w:rsidRPr="00881723" w:rsidRDefault="00952E76" w:rsidP="00C7312C">
            <w:pPr>
              <w:pStyle w:val="Betarp"/>
              <w:ind w:left="360"/>
              <w:jc w:val="both"/>
              <w:rPr>
                <w:rFonts w:ascii="Times New Roman" w:hAnsi="Times New Roman"/>
                <w:bCs/>
                <w:color w:val="000000"/>
                <w:lang w:val="lt-LT" w:eastAsia="lt-LT"/>
              </w:rPr>
            </w:pPr>
          </w:p>
        </w:tc>
        <w:tc>
          <w:tcPr>
            <w:tcW w:w="3401" w:type="dxa"/>
            <w:tcBorders>
              <w:bottom w:val="single" w:sz="4" w:space="0" w:color="auto"/>
            </w:tcBorders>
            <w:vAlign w:val="center"/>
          </w:tcPr>
          <w:p w14:paraId="0AB2F848"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(atitinka/neatitinka)</w:t>
            </w:r>
          </w:p>
        </w:tc>
        <w:tc>
          <w:tcPr>
            <w:tcW w:w="3969" w:type="dxa"/>
            <w:tcBorders>
              <w:bottom w:val="single" w:sz="4" w:space="0" w:color="auto"/>
            </w:tcBorders>
            <w:vAlign w:val="center"/>
          </w:tcPr>
          <w:p w14:paraId="0EEBAB5D" w14:textId="77777777" w:rsidR="00952E76" w:rsidRPr="00881723" w:rsidRDefault="00C24993"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5B683A6" w14:textId="77777777" w:rsidTr="00B85552">
        <w:tc>
          <w:tcPr>
            <w:tcW w:w="851" w:type="dxa"/>
          </w:tcPr>
          <w:p w14:paraId="33E7975D" w14:textId="77777777" w:rsidR="00952E76" w:rsidRPr="00881723" w:rsidRDefault="00952E76" w:rsidP="00140B14">
            <w:pPr>
              <w:pStyle w:val="Betarp"/>
              <w:numPr>
                <w:ilvl w:val="1"/>
                <w:numId w:val="16"/>
              </w:numPr>
              <w:ind w:left="33" w:right="-108" w:firstLine="0"/>
              <w:jc w:val="center"/>
              <w:rPr>
                <w:rFonts w:ascii="Times New Roman" w:hAnsi="Times New Roman"/>
                <w:bCs/>
                <w:lang w:val="lt-LT" w:eastAsia="lt-LT"/>
              </w:rPr>
            </w:pPr>
          </w:p>
        </w:tc>
        <w:tc>
          <w:tcPr>
            <w:tcW w:w="2268" w:type="dxa"/>
            <w:tcBorders>
              <w:bottom w:val="single" w:sz="4" w:space="0" w:color="auto"/>
            </w:tcBorders>
          </w:tcPr>
          <w:p w14:paraId="56A69291"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Ergonomika</w:t>
            </w:r>
          </w:p>
        </w:tc>
        <w:tc>
          <w:tcPr>
            <w:tcW w:w="3828" w:type="dxa"/>
            <w:tcBorders>
              <w:bottom w:val="single" w:sz="4" w:space="0" w:color="auto"/>
            </w:tcBorders>
          </w:tcPr>
          <w:p w14:paraId="4F51B5F7" w14:textId="77777777" w:rsidR="00952E76" w:rsidRPr="00881723" w:rsidRDefault="00952E76" w:rsidP="00C7312C">
            <w:pPr>
              <w:pStyle w:val="Betarp"/>
              <w:jc w:val="both"/>
              <w:rPr>
                <w:rFonts w:ascii="Times New Roman" w:hAnsi="Times New Roman"/>
                <w:bCs/>
                <w:color w:val="000000"/>
                <w:lang w:val="lt-LT" w:eastAsia="lt-LT"/>
              </w:rPr>
            </w:pPr>
          </w:p>
        </w:tc>
        <w:tc>
          <w:tcPr>
            <w:tcW w:w="3401" w:type="dxa"/>
            <w:tcBorders>
              <w:bottom w:val="single" w:sz="4" w:space="0" w:color="auto"/>
            </w:tcBorders>
            <w:vAlign w:val="center"/>
          </w:tcPr>
          <w:p w14:paraId="0CBEB726" w14:textId="77777777" w:rsidR="00952E76" w:rsidRPr="00881723" w:rsidRDefault="00952E76" w:rsidP="005810A2">
            <w:pPr>
              <w:pStyle w:val="Betarp"/>
              <w:jc w:val="center"/>
              <w:rPr>
                <w:rFonts w:ascii="Times New Roman" w:hAnsi="Times New Roman"/>
                <w:bCs/>
                <w:iCs/>
                <w:u w:val="single"/>
                <w:lang w:val="lt-LT" w:eastAsia="lt-LT"/>
              </w:rPr>
            </w:pPr>
          </w:p>
        </w:tc>
        <w:tc>
          <w:tcPr>
            <w:tcW w:w="3969" w:type="dxa"/>
            <w:tcBorders>
              <w:bottom w:val="single" w:sz="4" w:space="0" w:color="auto"/>
            </w:tcBorders>
            <w:vAlign w:val="center"/>
          </w:tcPr>
          <w:p w14:paraId="0B84EE4C" w14:textId="77777777" w:rsidR="00952E76" w:rsidRPr="00881723" w:rsidRDefault="00952E76" w:rsidP="005810A2">
            <w:pPr>
              <w:pStyle w:val="Betarp"/>
              <w:jc w:val="center"/>
              <w:rPr>
                <w:rFonts w:ascii="Times New Roman" w:hAnsi="Times New Roman"/>
                <w:bCs/>
                <w:i/>
                <w:color w:val="7030A0"/>
                <w:u w:val="single"/>
                <w:lang w:val="lt-LT" w:eastAsia="lt-LT"/>
              </w:rPr>
            </w:pPr>
          </w:p>
        </w:tc>
      </w:tr>
      <w:tr w:rsidR="00952E76" w:rsidRPr="00881723" w14:paraId="50F2943B" w14:textId="77777777" w:rsidTr="00B85552">
        <w:tc>
          <w:tcPr>
            <w:tcW w:w="851" w:type="dxa"/>
          </w:tcPr>
          <w:p w14:paraId="45E526F6"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1.2.1</w:t>
            </w:r>
          </w:p>
        </w:tc>
        <w:tc>
          <w:tcPr>
            <w:tcW w:w="2268" w:type="dxa"/>
            <w:tcBorders>
              <w:bottom w:val="single" w:sz="4" w:space="0" w:color="auto"/>
            </w:tcBorders>
          </w:tcPr>
          <w:p w14:paraId="031472EE"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Mobilumas</w:t>
            </w:r>
          </w:p>
        </w:tc>
        <w:tc>
          <w:tcPr>
            <w:tcW w:w="3828" w:type="dxa"/>
            <w:tcBorders>
              <w:bottom w:val="single" w:sz="4" w:space="0" w:color="auto"/>
            </w:tcBorders>
          </w:tcPr>
          <w:p w14:paraId="4289B37B" w14:textId="77777777" w:rsidR="00952E76" w:rsidRPr="00881723" w:rsidRDefault="00952E76" w:rsidP="00C7312C">
            <w:pPr>
              <w:pStyle w:val="Betarp"/>
              <w:jc w:val="both"/>
              <w:rPr>
                <w:rFonts w:ascii="Times New Roman" w:hAnsi="Times New Roman"/>
                <w:bCs/>
                <w:color w:val="000000"/>
                <w:lang w:val="lt-LT" w:eastAsia="lt-LT"/>
              </w:rPr>
            </w:pPr>
            <w:r w:rsidRPr="00881723">
              <w:rPr>
                <w:rFonts w:ascii="Times New Roman" w:hAnsi="Times New Roman"/>
                <w:bCs/>
                <w:color w:val="000000"/>
                <w:lang w:val="lt-LT" w:eastAsia="lt-LT"/>
              </w:rPr>
              <w:t>Mobili įrenginio platforma su centrine stabdžių sistema</w:t>
            </w:r>
          </w:p>
        </w:tc>
        <w:tc>
          <w:tcPr>
            <w:tcW w:w="3401" w:type="dxa"/>
            <w:tcBorders>
              <w:bottom w:val="single" w:sz="4" w:space="0" w:color="auto"/>
            </w:tcBorders>
            <w:vAlign w:val="center"/>
          </w:tcPr>
          <w:p w14:paraId="37B7572B"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bottom w:val="single" w:sz="4" w:space="0" w:color="auto"/>
            </w:tcBorders>
            <w:vAlign w:val="center"/>
          </w:tcPr>
          <w:p w14:paraId="0F97E32B" w14:textId="77777777" w:rsidR="00952E76" w:rsidRPr="00881723" w:rsidRDefault="00564477"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BD88637" w14:textId="77777777" w:rsidTr="00B85552">
        <w:tc>
          <w:tcPr>
            <w:tcW w:w="851" w:type="dxa"/>
          </w:tcPr>
          <w:p w14:paraId="052D6A56"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1.2.2</w:t>
            </w:r>
          </w:p>
        </w:tc>
        <w:tc>
          <w:tcPr>
            <w:tcW w:w="2268" w:type="dxa"/>
            <w:tcBorders>
              <w:bottom w:val="single" w:sz="4" w:space="0" w:color="auto"/>
            </w:tcBorders>
          </w:tcPr>
          <w:p w14:paraId="3A5522FC"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Darbastalio apšvietimas</w:t>
            </w:r>
          </w:p>
        </w:tc>
        <w:tc>
          <w:tcPr>
            <w:tcW w:w="3828" w:type="dxa"/>
            <w:tcBorders>
              <w:bottom w:val="single" w:sz="4" w:space="0" w:color="auto"/>
            </w:tcBorders>
          </w:tcPr>
          <w:p w14:paraId="6F2BEACC" w14:textId="77777777" w:rsidR="00952E76" w:rsidRPr="00881723" w:rsidRDefault="00952E76" w:rsidP="00C7312C">
            <w:pPr>
              <w:pStyle w:val="Betarp"/>
              <w:jc w:val="both"/>
              <w:rPr>
                <w:rFonts w:ascii="Times New Roman" w:hAnsi="Times New Roman"/>
                <w:bCs/>
                <w:color w:val="000000"/>
                <w:lang w:val="lt-LT" w:eastAsia="lt-LT"/>
              </w:rPr>
            </w:pPr>
            <w:r w:rsidRPr="00881723">
              <w:rPr>
                <w:rFonts w:ascii="Times New Roman" w:hAnsi="Times New Roman"/>
                <w:bCs/>
                <w:color w:val="000000"/>
                <w:lang w:val="lt-LT" w:eastAsia="lt-LT"/>
              </w:rPr>
              <w:t>Integruotas, reguliuojamas darbastalio apšvietimas</w:t>
            </w:r>
          </w:p>
        </w:tc>
        <w:tc>
          <w:tcPr>
            <w:tcW w:w="3401" w:type="dxa"/>
            <w:tcBorders>
              <w:bottom w:val="single" w:sz="4" w:space="0" w:color="auto"/>
            </w:tcBorders>
            <w:vAlign w:val="center"/>
          </w:tcPr>
          <w:p w14:paraId="02DB785E"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bottom w:val="single" w:sz="4" w:space="0" w:color="auto"/>
            </w:tcBorders>
            <w:vAlign w:val="center"/>
          </w:tcPr>
          <w:p w14:paraId="38A56320" w14:textId="77777777" w:rsidR="00952E76" w:rsidRPr="00881723" w:rsidRDefault="00564477"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BC99E79" w14:textId="77777777" w:rsidTr="00B85552">
        <w:tc>
          <w:tcPr>
            <w:tcW w:w="851" w:type="dxa"/>
          </w:tcPr>
          <w:p w14:paraId="7CA1B050"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1.2.3</w:t>
            </w:r>
          </w:p>
        </w:tc>
        <w:tc>
          <w:tcPr>
            <w:tcW w:w="2268" w:type="dxa"/>
            <w:tcBorders>
              <w:bottom w:val="single" w:sz="4" w:space="0" w:color="auto"/>
            </w:tcBorders>
          </w:tcPr>
          <w:p w14:paraId="61F5E013"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Ventiliatoriaus ekrano padėties nustatymas</w:t>
            </w:r>
          </w:p>
        </w:tc>
        <w:tc>
          <w:tcPr>
            <w:tcW w:w="3828" w:type="dxa"/>
            <w:tcBorders>
              <w:bottom w:val="single" w:sz="4" w:space="0" w:color="auto"/>
            </w:tcBorders>
          </w:tcPr>
          <w:p w14:paraId="30A23236" w14:textId="77777777" w:rsidR="00952E76" w:rsidRPr="00AF114F" w:rsidRDefault="00952E76" w:rsidP="00C7312C">
            <w:pPr>
              <w:pStyle w:val="Betarp"/>
              <w:jc w:val="both"/>
              <w:rPr>
                <w:rFonts w:ascii="Times New Roman" w:hAnsi="Times New Roman"/>
                <w:bCs/>
                <w:lang w:val="lt-LT" w:eastAsia="lt-LT"/>
              </w:rPr>
            </w:pPr>
            <w:r w:rsidRPr="00AF114F">
              <w:rPr>
                <w:rFonts w:ascii="Times New Roman" w:hAnsi="Times New Roman"/>
                <w:bCs/>
                <w:lang w:val="lt-LT" w:eastAsia="lt-LT"/>
              </w:rPr>
              <w:t xml:space="preserve">Vertikalioje plokštumoje ir horizontalioje plokštumoje arba alternatyvi galimybė stebėti ventiliacijos parametrus su aparatu komplektuojamo paciento gyvybinių funkcijų stebėjimo </w:t>
            </w:r>
            <w:r w:rsidRPr="00AF114F">
              <w:rPr>
                <w:rFonts w:ascii="Times New Roman" w:hAnsi="Times New Roman"/>
                <w:bCs/>
                <w:lang w:val="lt-LT" w:eastAsia="lt-LT"/>
              </w:rPr>
              <w:lastRenderedPageBreak/>
              <w:t>monitoriaus ekrane, kuris turi galimybę dubliuoti ventiliatoriaus ekrano duomenis</w:t>
            </w:r>
          </w:p>
        </w:tc>
        <w:tc>
          <w:tcPr>
            <w:tcW w:w="3401" w:type="dxa"/>
            <w:tcBorders>
              <w:bottom w:val="single" w:sz="4" w:space="0" w:color="auto"/>
            </w:tcBorders>
            <w:vAlign w:val="center"/>
          </w:tcPr>
          <w:p w14:paraId="596D1E61"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iCs/>
                <w:u w:val="single"/>
                <w:lang w:val="lt-LT"/>
              </w:rPr>
              <w:lastRenderedPageBreak/>
              <w:t xml:space="preserve">Įrašyti Ventiliatoriaus ekrano padėtį </w:t>
            </w:r>
            <w:r w:rsidRPr="00881723">
              <w:rPr>
                <w:rFonts w:ascii="Times New Roman" w:hAnsi="Times New Roman"/>
                <w:i/>
                <w:color w:val="0070C0"/>
                <w:u w:val="single"/>
                <w:lang w:val="lt-LT"/>
              </w:rPr>
              <w:t>………………..</w:t>
            </w:r>
            <w:r w:rsidRPr="00881723">
              <w:rPr>
                <w:rFonts w:ascii="Times New Roman" w:hAnsi="Times New Roman"/>
                <w:iCs/>
                <w:u w:val="single"/>
                <w:lang w:val="lt-LT"/>
              </w:rPr>
              <w:t xml:space="preserve"> arba nurodyti ar </w:t>
            </w:r>
            <w:r w:rsidRPr="00881723">
              <w:rPr>
                <w:rFonts w:ascii="Times New Roman" w:hAnsi="Times New Roman"/>
                <w:i/>
                <w:color w:val="0070C0"/>
                <w:u w:val="single"/>
                <w:lang w:val="lt-LT"/>
              </w:rPr>
              <w:t>(yra/nėra)</w:t>
            </w:r>
            <w:r w:rsidRPr="00881723">
              <w:rPr>
                <w:rFonts w:ascii="Times New Roman" w:hAnsi="Times New Roman"/>
                <w:iCs/>
                <w:u w:val="single"/>
                <w:lang w:val="lt-LT"/>
              </w:rPr>
              <w:t xml:space="preserve"> galimybė </w:t>
            </w:r>
            <w:r w:rsidRPr="00881723">
              <w:rPr>
                <w:rFonts w:ascii="Times New Roman" w:hAnsi="Times New Roman"/>
                <w:bCs/>
                <w:iCs/>
                <w:u w:val="single"/>
                <w:lang w:val="lt-LT" w:eastAsia="lt-LT"/>
              </w:rPr>
              <w:t xml:space="preserve">stebėti ventiliacijos parametrus su aparatu komplektuojamo paciento </w:t>
            </w:r>
            <w:r w:rsidRPr="00881723">
              <w:rPr>
                <w:rFonts w:ascii="Times New Roman" w:hAnsi="Times New Roman"/>
                <w:bCs/>
                <w:iCs/>
                <w:u w:val="single"/>
                <w:lang w:val="lt-LT" w:eastAsia="lt-LT"/>
              </w:rPr>
              <w:lastRenderedPageBreak/>
              <w:t>gyvybinių funkcijų stebėjimo monitoriaus ekrane, kuris turi galimybę dubliuoti ventiliatoriaus ekrano duomenis</w:t>
            </w:r>
          </w:p>
        </w:tc>
        <w:tc>
          <w:tcPr>
            <w:tcW w:w="3969" w:type="dxa"/>
            <w:tcBorders>
              <w:bottom w:val="single" w:sz="4" w:space="0" w:color="auto"/>
            </w:tcBorders>
            <w:vAlign w:val="center"/>
          </w:tcPr>
          <w:p w14:paraId="4A334422" w14:textId="77777777" w:rsidR="00952E76" w:rsidRPr="00881723" w:rsidRDefault="00564477" w:rsidP="005810A2">
            <w:pPr>
              <w:pStyle w:val="Betarp"/>
              <w:jc w:val="center"/>
              <w:rPr>
                <w:rFonts w:ascii="Times New Roman" w:hAnsi="Times New Roman"/>
                <w:i/>
                <w:color w:val="7030A0"/>
                <w:u w:val="single"/>
                <w:lang w:val="lt-LT"/>
              </w:rPr>
            </w:pPr>
            <w:r w:rsidRPr="00881723">
              <w:rPr>
                <w:rFonts w:ascii="Times New Roman" w:hAnsi="Times New Roman"/>
                <w:i/>
                <w:iCs/>
                <w:lang w:val="lt-LT"/>
              </w:rPr>
              <w:lastRenderedPageBreak/>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11CA9431" w14:textId="77777777" w:rsidTr="00B85552">
        <w:tc>
          <w:tcPr>
            <w:tcW w:w="851" w:type="dxa"/>
          </w:tcPr>
          <w:p w14:paraId="70D164CA" w14:textId="77777777" w:rsidR="00952E76" w:rsidRPr="00881723" w:rsidRDefault="00952E76" w:rsidP="00FD1112">
            <w:pPr>
              <w:pStyle w:val="Antrat1"/>
              <w:jc w:val="center"/>
              <w:rPr>
                <w:rFonts w:ascii="Times New Roman" w:hAnsi="Times New Roman"/>
                <w:b w:val="0"/>
                <w:bCs w:val="0"/>
                <w:sz w:val="22"/>
                <w:szCs w:val="22"/>
                <w:lang w:val="lt-LT" w:eastAsia="lt-LT"/>
              </w:rPr>
            </w:pPr>
            <w:r w:rsidRPr="00881723">
              <w:rPr>
                <w:rFonts w:ascii="Times New Roman" w:hAnsi="Times New Roman"/>
                <w:b w:val="0"/>
                <w:bCs w:val="0"/>
                <w:sz w:val="22"/>
                <w:szCs w:val="22"/>
                <w:lang w:val="lt-LT" w:eastAsia="lt-LT"/>
              </w:rPr>
              <w:t>1.3.</w:t>
            </w:r>
          </w:p>
          <w:p w14:paraId="2C149B9C" w14:textId="77777777" w:rsidR="00952E76" w:rsidRPr="00881723" w:rsidRDefault="00952E76" w:rsidP="00FD1112">
            <w:pPr>
              <w:jc w:val="center"/>
              <w:rPr>
                <w:sz w:val="22"/>
                <w:szCs w:val="22"/>
                <w:lang w:val="lt-LT" w:eastAsia="lt-LT"/>
              </w:rPr>
            </w:pPr>
          </w:p>
        </w:tc>
        <w:tc>
          <w:tcPr>
            <w:tcW w:w="2268" w:type="dxa"/>
            <w:tcBorders>
              <w:bottom w:val="single" w:sz="4" w:space="0" w:color="auto"/>
            </w:tcBorders>
          </w:tcPr>
          <w:p w14:paraId="2DA27DD3" w14:textId="77777777" w:rsidR="00952E76" w:rsidRPr="00881723" w:rsidRDefault="00952E76">
            <w:pPr>
              <w:pStyle w:val="Betarp"/>
              <w:rPr>
                <w:rFonts w:ascii="Times New Roman" w:hAnsi="Times New Roman"/>
                <w:bCs/>
                <w:color w:val="000000"/>
                <w:lang w:val="lt-LT" w:eastAsia="lt-LT"/>
              </w:rPr>
            </w:pPr>
            <w:r w:rsidRPr="00881723">
              <w:rPr>
                <w:rFonts w:ascii="Times New Roman" w:hAnsi="Times New Roman"/>
                <w:bCs/>
                <w:color w:val="000000"/>
                <w:lang w:val="lt-LT" w:eastAsia="lt-LT"/>
              </w:rPr>
              <w:t>Anestezijos aparato ventiliatoriaus monitoriaus valdymo ekranas</w:t>
            </w:r>
          </w:p>
        </w:tc>
        <w:tc>
          <w:tcPr>
            <w:tcW w:w="3828" w:type="dxa"/>
            <w:tcBorders>
              <w:bottom w:val="single" w:sz="4" w:space="0" w:color="auto"/>
            </w:tcBorders>
          </w:tcPr>
          <w:p w14:paraId="4DC1CC70" w14:textId="59135F3B" w:rsidR="00952E76" w:rsidRPr="00AF114F" w:rsidRDefault="00952E76" w:rsidP="00C7312C">
            <w:pPr>
              <w:pStyle w:val="Betarp"/>
              <w:numPr>
                <w:ilvl w:val="0"/>
                <w:numId w:val="23"/>
              </w:numPr>
              <w:jc w:val="both"/>
              <w:rPr>
                <w:rFonts w:ascii="Times New Roman" w:hAnsi="Times New Roman"/>
                <w:bCs/>
                <w:lang w:val="lt-LT" w:eastAsia="lt-LT"/>
              </w:rPr>
            </w:pPr>
            <w:r w:rsidRPr="00AF114F">
              <w:rPr>
                <w:rFonts w:ascii="Times New Roman" w:hAnsi="Times New Roman"/>
                <w:bCs/>
                <w:lang w:val="lt-LT" w:eastAsia="lt-LT"/>
              </w:rPr>
              <w:t>Ekrano įstrižainė</w:t>
            </w:r>
            <w:r w:rsidR="001F5C53" w:rsidRPr="00AF114F">
              <w:rPr>
                <w:rFonts w:ascii="Times New Roman" w:hAnsi="Times New Roman"/>
                <w:bCs/>
                <w:lang w:val="lt-LT" w:eastAsia="lt-LT"/>
              </w:rPr>
              <w:t xml:space="preserve"> ne mažesnė kaip 38 cm (arba 15 colių)</w:t>
            </w:r>
            <w:r w:rsidRPr="00AF114F">
              <w:rPr>
                <w:rFonts w:ascii="Times New Roman" w:hAnsi="Times New Roman"/>
                <w:bCs/>
                <w:lang w:val="lt-LT" w:eastAsia="lt-LT"/>
              </w:rPr>
              <w:t>;</w:t>
            </w:r>
          </w:p>
          <w:p w14:paraId="1ECCB4CA" w14:textId="77777777" w:rsidR="00952E76" w:rsidRPr="00AF114F" w:rsidRDefault="00952E76" w:rsidP="00C7312C">
            <w:pPr>
              <w:pStyle w:val="Betarp"/>
              <w:numPr>
                <w:ilvl w:val="0"/>
                <w:numId w:val="23"/>
              </w:numPr>
              <w:jc w:val="both"/>
              <w:rPr>
                <w:rFonts w:ascii="Times New Roman" w:hAnsi="Times New Roman"/>
                <w:bCs/>
                <w:lang w:val="lt-LT" w:eastAsia="lt-LT"/>
              </w:rPr>
            </w:pPr>
            <w:r w:rsidRPr="00AF114F">
              <w:rPr>
                <w:rFonts w:ascii="Times New Roman" w:hAnsi="Times New Roman"/>
                <w:bCs/>
                <w:lang w:val="lt-LT" w:eastAsia="lt-LT"/>
              </w:rPr>
              <w:t>Spalvotas;</w:t>
            </w:r>
          </w:p>
          <w:p w14:paraId="2E406387" w14:textId="77777777" w:rsidR="00952E76" w:rsidRPr="00AF114F" w:rsidRDefault="00952E76" w:rsidP="00C7312C">
            <w:pPr>
              <w:pStyle w:val="Betarp"/>
              <w:numPr>
                <w:ilvl w:val="0"/>
                <w:numId w:val="23"/>
              </w:numPr>
              <w:jc w:val="both"/>
              <w:rPr>
                <w:rFonts w:ascii="Times New Roman" w:hAnsi="Times New Roman"/>
                <w:bCs/>
                <w:lang w:val="lt-LT" w:eastAsia="lt-LT"/>
              </w:rPr>
            </w:pPr>
            <w:r w:rsidRPr="00AF114F">
              <w:rPr>
                <w:rFonts w:ascii="Times New Roman" w:hAnsi="Times New Roman"/>
                <w:bCs/>
                <w:lang w:val="lt-LT" w:eastAsia="lt-LT"/>
              </w:rPr>
              <w:t>Prisilietimui jautrus (“</w:t>
            </w:r>
            <w:proofErr w:type="spellStart"/>
            <w:r w:rsidRPr="00AF114F">
              <w:rPr>
                <w:rFonts w:ascii="Times New Roman" w:hAnsi="Times New Roman"/>
                <w:bCs/>
                <w:lang w:val="lt-LT" w:eastAsia="lt-LT"/>
              </w:rPr>
              <w:t>touchscreen</w:t>
            </w:r>
            <w:proofErr w:type="spellEnd"/>
            <w:r w:rsidRPr="00AF114F">
              <w:rPr>
                <w:rFonts w:ascii="Times New Roman" w:hAnsi="Times New Roman"/>
                <w:bCs/>
                <w:lang w:val="lt-LT" w:eastAsia="lt-LT"/>
              </w:rPr>
              <w:t>”);</w:t>
            </w:r>
          </w:p>
          <w:p w14:paraId="77370A15" w14:textId="77777777" w:rsidR="00952E76" w:rsidRPr="00AF114F" w:rsidRDefault="00952E76" w:rsidP="00C7312C">
            <w:pPr>
              <w:pStyle w:val="Betarp"/>
              <w:numPr>
                <w:ilvl w:val="0"/>
                <w:numId w:val="23"/>
              </w:numPr>
              <w:jc w:val="both"/>
              <w:rPr>
                <w:rFonts w:ascii="Times New Roman" w:hAnsi="Times New Roman"/>
                <w:bCs/>
                <w:lang w:val="lt-LT" w:eastAsia="lt-LT"/>
              </w:rPr>
            </w:pPr>
            <w:r w:rsidRPr="00AF114F">
              <w:rPr>
                <w:rFonts w:ascii="Times New Roman" w:hAnsi="Times New Roman"/>
                <w:bCs/>
                <w:lang w:val="lt-LT" w:eastAsia="lt-LT"/>
              </w:rPr>
              <w:t xml:space="preserve">Pasukamas greito funkcijų / parametrų pasirinkimo bei nustatymų patvirtinimo ratukas; </w:t>
            </w:r>
          </w:p>
          <w:p w14:paraId="158AB1E1" w14:textId="77777777" w:rsidR="00952E76" w:rsidRPr="00AF114F" w:rsidRDefault="00952E76" w:rsidP="00C7312C">
            <w:pPr>
              <w:pStyle w:val="Betarp"/>
              <w:numPr>
                <w:ilvl w:val="0"/>
                <w:numId w:val="23"/>
              </w:numPr>
              <w:jc w:val="both"/>
              <w:rPr>
                <w:rFonts w:ascii="Times New Roman" w:hAnsi="Times New Roman"/>
                <w:bCs/>
                <w:lang w:val="lt-LT" w:eastAsia="lt-LT"/>
              </w:rPr>
            </w:pPr>
            <w:r w:rsidRPr="00AF114F">
              <w:rPr>
                <w:rFonts w:ascii="Times New Roman" w:hAnsi="Times New Roman"/>
                <w:bCs/>
                <w:lang w:val="lt-LT"/>
              </w:rPr>
              <w:t>Integruoti mygtukai, arba lietimui jautrios piktogramos papildomų funkcijų iššaukimui;</w:t>
            </w:r>
          </w:p>
        </w:tc>
        <w:tc>
          <w:tcPr>
            <w:tcW w:w="3401" w:type="dxa"/>
            <w:tcBorders>
              <w:bottom w:val="single" w:sz="4" w:space="0" w:color="auto"/>
            </w:tcBorders>
            <w:vAlign w:val="center"/>
          </w:tcPr>
          <w:p w14:paraId="04D6CE19" w14:textId="77777777" w:rsidR="00952E76" w:rsidRPr="00881723" w:rsidRDefault="00952E76" w:rsidP="005810A2">
            <w:pPr>
              <w:pStyle w:val="Betarp"/>
              <w:numPr>
                <w:ilvl w:val="0"/>
                <w:numId w:val="33"/>
              </w:numPr>
              <w:ind w:left="320" w:hanging="320"/>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monitoriaus valdymo ekrano įstrižainės dydį </w:t>
            </w:r>
            <w:r w:rsidRPr="00881723">
              <w:rPr>
                <w:rFonts w:ascii="Times New Roman" w:hAnsi="Times New Roman"/>
                <w:bCs/>
                <w:i/>
                <w:color w:val="0070C0"/>
                <w:u w:val="single"/>
                <w:lang w:val="lt-LT" w:eastAsia="lt-LT"/>
              </w:rPr>
              <w:t>......... cm;</w:t>
            </w:r>
          </w:p>
          <w:p w14:paraId="3FAD41E4" w14:textId="77777777" w:rsidR="00952E76" w:rsidRPr="00881723" w:rsidRDefault="00952E76" w:rsidP="005810A2">
            <w:pPr>
              <w:pStyle w:val="Betarp"/>
              <w:numPr>
                <w:ilvl w:val="0"/>
                <w:numId w:val="33"/>
              </w:numPr>
              <w:ind w:left="320" w:hanging="320"/>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ekranas </w:t>
            </w:r>
            <w:r w:rsidRPr="00881723">
              <w:rPr>
                <w:rFonts w:ascii="Times New Roman" w:hAnsi="Times New Roman"/>
                <w:bCs/>
                <w:i/>
                <w:color w:val="0070C0"/>
                <w:u w:val="single"/>
                <w:lang w:val="lt-LT" w:eastAsia="lt-LT"/>
              </w:rPr>
              <w:t>(spalvotas / nespalvotas);</w:t>
            </w:r>
          </w:p>
          <w:p w14:paraId="74C59321" w14:textId="77777777" w:rsidR="00952E76" w:rsidRPr="00881723" w:rsidRDefault="00952E76" w:rsidP="005810A2">
            <w:pPr>
              <w:pStyle w:val="Betarp"/>
              <w:numPr>
                <w:ilvl w:val="0"/>
                <w:numId w:val="33"/>
              </w:numPr>
              <w:ind w:left="320" w:hanging="320"/>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5AAA47E1" w14:textId="77777777" w:rsidR="00952E76" w:rsidRPr="00881723" w:rsidRDefault="00952E76" w:rsidP="005810A2">
            <w:pPr>
              <w:pStyle w:val="Betarp"/>
              <w:numPr>
                <w:ilvl w:val="0"/>
                <w:numId w:val="33"/>
              </w:numPr>
              <w:ind w:left="320" w:hanging="320"/>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51947C59" w14:textId="77777777" w:rsidR="00952E76" w:rsidRPr="00881723" w:rsidRDefault="00952E76" w:rsidP="005810A2">
            <w:pPr>
              <w:pStyle w:val="Betarp"/>
              <w:numPr>
                <w:ilvl w:val="0"/>
                <w:numId w:val="33"/>
              </w:numPr>
              <w:ind w:left="320" w:hanging="320"/>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w:t>
            </w:r>
            <w:r w:rsidRPr="00881723">
              <w:rPr>
                <w:rFonts w:ascii="Times New Roman" w:hAnsi="Times New Roman"/>
                <w:bCs/>
                <w:i/>
                <w:color w:val="0070C0"/>
                <w:u w:val="single"/>
                <w:lang w:val="lt-LT"/>
              </w:rPr>
              <w:t>Integruoti mygtukai / lietimui jautrios piktogramos)</w:t>
            </w:r>
            <w:r w:rsidRPr="00881723">
              <w:rPr>
                <w:rFonts w:ascii="Times New Roman" w:hAnsi="Times New Roman"/>
                <w:bCs/>
                <w:iCs/>
                <w:u w:val="single"/>
                <w:lang w:val="lt-LT"/>
              </w:rPr>
              <w:t xml:space="preserve"> papildomų funkcijų iššaukimui</w:t>
            </w:r>
          </w:p>
        </w:tc>
        <w:tc>
          <w:tcPr>
            <w:tcW w:w="3969" w:type="dxa"/>
            <w:tcBorders>
              <w:bottom w:val="single" w:sz="4" w:space="0" w:color="auto"/>
            </w:tcBorders>
            <w:vAlign w:val="center"/>
          </w:tcPr>
          <w:p w14:paraId="4873349A" w14:textId="77777777" w:rsidR="00952E76" w:rsidRPr="00881723" w:rsidRDefault="00564477" w:rsidP="005810A2">
            <w:pPr>
              <w:pStyle w:val="Betarp"/>
              <w:ind w:left="33"/>
              <w:jc w:val="center"/>
              <w:rPr>
                <w:rFonts w:ascii="Times New Roman" w:hAnsi="Times New Roman"/>
                <w:i/>
                <w:color w:val="0070C0"/>
                <w:lang w:val="lt-LT"/>
              </w:rPr>
            </w:pPr>
            <w:r w:rsidRPr="00881723">
              <w:rPr>
                <w:rFonts w:ascii="Times New Roman" w:hAnsi="Times New Roman"/>
                <w:bCs/>
                <w:color w:val="7030A0"/>
                <w:u w:val="single"/>
                <w:lang w:val="lt-LT" w:eastAsia="lt-LT"/>
              </w:rPr>
              <w:t>1.</w:t>
            </w:r>
            <w:r w:rsidRPr="00881723">
              <w:rPr>
                <w:rFonts w:ascii="Times New Roman" w:hAnsi="Times New Roman"/>
                <w:bCs/>
                <w:i/>
                <w:color w:val="7030A0"/>
                <w:u w:val="single"/>
                <w:lang w:val="lt-LT" w:eastAsia="lt-LT"/>
              </w:rPr>
              <w:t xml:space="preserve">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6B5E2B9" w14:textId="77777777" w:rsidR="00564477" w:rsidRPr="00881723" w:rsidRDefault="00564477" w:rsidP="005810A2">
            <w:pPr>
              <w:pStyle w:val="Betarp"/>
              <w:ind w:left="33"/>
              <w:jc w:val="center"/>
              <w:rPr>
                <w:rFonts w:ascii="Times New Roman" w:hAnsi="Times New Roman"/>
                <w:color w:val="0070C0"/>
                <w:lang w:val="lt-LT"/>
              </w:rPr>
            </w:pPr>
            <w:r w:rsidRPr="00881723">
              <w:rPr>
                <w:rFonts w:ascii="Times New Roman" w:hAnsi="Times New Roman"/>
                <w:iCs/>
                <w:lang w:val="lt-LT"/>
              </w:rPr>
              <w:t>2.</w:t>
            </w:r>
            <w:r w:rsidRPr="00881723">
              <w:rPr>
                <w:rFonts w:ascii="Times New Roman" w:hAnsi="Times New Roman"/>
                <w:i/>
                <w:iCs/>
                <w:lang w:val="lt-LT"/>
              </w:rPr>
              <w:t xml:space="preserve"> 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AC78078" w14:textId="77777777" w:rsidR="00564477" w:rsidRPr="00881723" w:rsidRDefault="00564477" w:rsidP="005810A2">
            <w:pPr>
              <w:pStyle w:val="Betarp"/>
              <w:ind w:left="33"/>
              <w:jc w:val="center"/>
              <w:rPr>
                <w:rFonts w:ascii="Times New Roman" w:hAnsi="Times New Roman"/>
                <w:color w:val="0070C0"/>
                <w:lang w:val="lt-LT"/>
              </w:rPr>
            </w:pPr>
            <w:r w:rsidRPr="00881723">
              <w:rPr>
                <w:rFonts w:ascii="Times New Roman" w:hAnsi="Times New Roman"/>
                <w:iCs/>
                <w:lang w:val="lt-LT"/>
              </w:rPr>
              <w:t xml:space="preserve">3.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229823FB" w14:textId="77777777" w:rsidR="00564477" w:rsidRPr="00881723" w:rsidRDefault="00564477" w:rsidP="005810A2">
            <w:pPr>
              <w:pStyle w:val="Betarp"/>
              <w:ind w:left="33"/>
              <w:jc w:val="center"/>
              <w:rPr>
                <w:rFonts w:ascii="Times New Roman" w:hAnsi="Times New Roman"/>
                <w:color w:val="0070C0"/>
                <w:lang w:val="lt-LT"/>
              </w:rPr>
            </w:pPr>
            <w:r w:rsidRPr="00881723">
              <w:rPr>
                <w:rFonts w:ascii="Times New Roman" w:hAnsi="Times New Roman"/>
                <w:iCs/>
                <w:lang w:val="lt-LT"/>
              </w:rPr>
              <w:t xml:space="preserve">4.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1A92A5A" w14:textId="77777777" w:rsidR="00564477" w:rsidRPr="00881723" w:rsidRDefault="00564477" w:rsidP="005810A2">
            <w:pPr>
              <w:pStyle w:val="Betarp"/>
              <w:ind w:left="33"/>
              <w:jc w:val="center"/>
              <w:rPr>
                <w:rFonts w:ascii="Times New Roman" w:hAnsi="Times New Roman"/>
                <w:bCs/>
                <w:color w:val="7030A0"/>
                <w:u w:val="single"/>
                <w:lang w:val="lt-LT" w:eastAsia="lt-LT"/>
              </w:rPr>
            </w:pPr>
            <w:r w:rsidRPr="00881723">
              <w:rPr>
                <w:rFonts w:ascii="Times New Roman" w:hAnsi="Times New Roman"/>
                <w:iCs/>
                <w:lang w:val="lt-LT"/>
              </w:rPr>
              <w:t xml:space="preserve">5.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D04B4AB" w14:textId="77777777" w:rsidTr="00B85552">
        <w:tc>
          <w:tcPr>
            <w:tcW w:w="851" w:type="dxa"/>
          </w:tcPr>
          <w:p w14:paraId="23A3D8F2"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1.4.</w:t>
            </w:r>
          </w:p>
        </w:tc>
        <w:tc>
          <w:tcPr>
            <w:tcW w:w="2268" w:type="dxa"/>
            <w:tcBorders>
              <w:bottom w:val="single" w:sz="4" w:space="0" w:color="auto"/>
            </w:tcBorders>
          </w:tcPr>
          <w:p w14:paraId="5FC677C8" w14:textId="77777777" w:rsidR="00952E76" w:rsidRPr="00881723" w:rsidRDefault="00952E76">
            <w:pPr>
              <w:pStyle w:val="Betarp"/>
              <w:rPr>
                <w:rFonts w:ascii="Times New Roman" w:hAnsi="Times New Roman"/>
                <w:bCs/>
                <w:color w:val="000000"/>
                <w:lang w:val="lt-LT"/>
              </w:rPr>
            </w:pPr>
            <w:r w:rsidRPr="00881723">
              <w:rPr>
                <w:rFonts w:ascii="Times New Roman" w:hAnsi="Times New Roman"/>
                <w:bCs/>
                <w:color w:val="000000"/>
                <w:lang w:val="lt-LT"/>
              </w:rPr>
              <w:t>Ventiliatoriaus ekrane, arba papildomame ventiliatoriaus ekrane atvaizduojamas dujų slėgis esantis ligoninės dujų tiekimo sistemoje</w:t>
            </w:r>
          </w:p>
        </w:tc>
        <w:tc>
          <w:tcPr>
            <w:tcW w:w="3828" w:type="dxa"/>
            <w:tcBorders>
              <w:bottom w:val="single" w:sz="4" w:space="0" w:color="auto"/>
            </w:tcBorders>
          </w:tcPr>
          <w:p w14:paraId="5BEE1284" w14:textId="77777777" w:rsidR="00952E76" w:rsidRPr="00881723" w:rsidRDefault="00952E76" w:rsidP="00C7312C">
            <w:pPr>
              <w:pStyle w:val="Betarp"/>
              <w:jc w:val="both"/>
              <w:rPr>
                <w:rFonts w:ascii="Times New Roman" w:hAnsi="Times New Roman"/>
                <w:bCs/>
                <w:color w:val="000000"/>
                <w:lang w:val="lt-LT" w:eastAsia="lt-LT"/>
              </w:rPr>
            </w:pPr>
            <w:r w:rsidRPr="00881723">
              <w:rPr>
                <w:rFonts w:ascii="Times New Roman" w:hAnsi="Times New Roman"/>
                <w:bCs/>
                <w:color w:val="000000"/>
                <w:lang w:val="lt-LT" w:eastAsia="lt-LT"/>
              </w:rPr>
              <w:t>Būtina</w:t>
            </w:r>
          </w:p>
        </w:tc>
        <w:tc>
          <w:tcPr>
            <w:tcW w:w="3401" w:type="dxa"/>
            <w:tcBorders>
              <w:bottom w:val="single" w:sz="4" w:space="0" w:color="auto"/>
            </w:tcBorders>
            <w:vAlign w:val="center"/>
          </w:tcPr>
          <w:p w14:paraId="57492A25"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bottom w:val="single" w:sz="4" w:space="0" w:color="auto"/>
            </w:tcBorders>
            <w:vAlign w:val="center"/>
          </w:tcPr>
          <w:p w14:paraId="2CE29F44" w14:textId="77777777" w:rsidR="00952E76" w:rsidRPr="00881723" w:rsidRDefault="00564477" w:rsidP="005810A2">
            <w:pPr>
              <w:pStyle w:val="Betarp"/>
              <w:jc w:val="center"/>
              <w:rPr>
                <w:rFonts w:ascii="Times New Roman" w:hAnsi="Times New Roman"/>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7F77443" w14:textId="77777777" w:rsidTr="00B85552">
        <w:tc>
          <w:tcPr>
            <w:tcW w:w="851" w:type="dxa"/>
          </w:tcPr>
          <w:p w14:paraId="0893CA1C"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1.5.</w:t>
            </w:r>
          </w:p>
        </w:tc>
        <w:tc>
          <w:tcPr>
            <w:tcW w:w="2268" w:type="dxa"/>
          </w:tcPr>
          <w:p w14:paraId="28BD3A50"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Aparato maitinimo šaltiniai:</w:t>
            </w:r>
          </w:p>
        </w:tc>
        <w:tc>
          <w:tcPr>
            <w:tcW w:w="3828" w:type="dxa"/>
          </w:tcPr>
          <w:p w14:paraId="7E72D3FE" w14:textId="77777777" w:rsidR="00952E76" w:rsidRPr="00881723" w:rsidRDefault="00952E76" w:rsidP="00C7312C">
            <w:pPr>
              <w:pStyle w:val="Betarp"/>
              <w:numPr>
                <w:ilvl w:val="0"/>
                <w:numId w:val="2"/>
              </w:numPr>
              <w:jc w:val="both"/>
              <w:rPr>
                <w:rFonts w:ascii="Times New Roman" w:hAnsi="Times New Roman"/>
                <w:color w:val="000000"/>
                <w:lang w:val="lt-LT" w:eastAsia="lt-LT"/>
              </w:rPr>
            </w:pPr>
            <w:r w:rsidRPr="00881723">
              <w:rPr>
                <w:rFonts w:ascii="Times New Roman" w:hAnsi="Times New Roman"/>
                <w:color w:val="000000"/>
                <w:lang w:val="lt-LT" w:eastAsia="lt-LT"/>
              </w:rPr>
              <w:t>220 V±10 %, 50 Hz elektros tinklas;</w:t>
            </w:r>
          </w:p>
          <w:p w14:paraId="163BBBAD" w14:textId="77777777" w:rsidR="00952E76" w:rsidRPr="00881723" w:rsidRDefault="00952E76" w:rsidP="00C7312C">
            <w:pPr>
              <w:pStyle w:val="Betarp"/>
              <w:numPr>
                <w:ilvl w:val="0"/>
                <w:numId w:val="2"/>
              </w:numPr>
              <w:jc w:val="both"/>
              <w:rPr>
                <w:rFonts w:ascii="Times New Roman" w:hAnsi="Times New Roman"/>
                <w:color w:val="000000"/>
                <w:lang w:val="lt-LT" w:eastAsia="lt-LT"/>
              </w:rPr>
            </w:pPr>
            <w:r w:rsidRPr="00881723">
              <w:rPr>
                <w:rFonts w:ascii="Times New Roman" w:hAnsi="Times New Roman"/>
                <w:color w:val="000000"/>
                <w:lang w:val="lt-LT" w:eastAsia="lt-LT"/>
              </w:rPr>
              <w:t>Vidinis avarinis maitinimo šaltinis (akumuliatorius); aparato veikimo laikas, maitinant iš šio šaltinio ≥ 90 min.</w:t>
            </w:r>
          </w:p>
          <w:p w14:paraId="0C9B8DD4" w14:textId="77777777" w:rsidR="00952E76" w:rsidRPr="00881723" w:rsidRDefault="00952E76" w:rsidP="00C7312C">
            <w:pPr>
              <w:pStyle w:val="Betarp"/>
              <w:numPr>
                <w:ilvl w:val="0"/>
                <w:numId w:val="2"/>
              </w:numPr>
              <w:jc w:val="both"/>
              <w:rPr>
                <w:rFonts w:ascii="Times New Roman" w:hAnsi="Times New Roman"/>
                <w:color w:val="000000"/>
                <w:lang w:val="lt-LT" w:eastAsia="lt-LT"/>
              </w:rPr>
            </w:pPr>
            <w:r w:rsidRPr="00881723">
              <w:rPr>
                <w:rFonts w:ascii="Times New Roman" w:hAnsi="Times New Roman"/>
                <w:color w:val="000000"/>
                <w:lang w:val="lt-LT" w:eastAsia="lt-LT"/>
              </w:rPr>
              <w:t>Ne mažiau kaip 4 papildomos elektros rozetės su individualiais saugikliais.</w:t>
            </w:r>
          </w:p>
        </w:tc>
        <w:tc>
          <w:tcPr>
            <w:tcW w:w="3401" w:type="dxa"/>
            <w:vAlign w:val="center"/>
          </w:tcPr>
          <w:p w14:paraId="469CB769" w14:textId="77777777" w:rsidR="00952E76" w:rsidRPr="00881723" w:rsidRDefault="00952E76" w:rsidP="005810A2">
            <w:pPr>
              <w:pStyle w:val="Betarp"/>
              <w:numPr>
                <w:ilvl w:val="3"/>
                <w:numId w:val="2"/>
              </w:numPr>
              <w:ind w:left="320" w:hanging="320"/>
              <w:jc w:val="center"/>
              <w:rPr>
                <w:rFonts w:ascii="Times New Roman" w:hAnsi="Times New Roman"/>
                <w:iCs/>
                <w:u w:val="single"/>
                <w:lang w:val="lt-LT" w:eastAsia="lt-LT"/>
              </w:rPr>
            </w:pPr>
            <w:r w:rsidRPr="00881723">
              <w:rPr>
                <w:rFonts w:ascii="Times New Roman" w:hAnsi="Times New Roman"/>
                <w:iCs/>
                <w:u w:val="single"/>
                <w:lang w:val="lt-LT" w:eastAsia="lt-LT"/>
              </w:rPr>
              <w:t>Įrašyti aparato maitinimo šaltinį</w:t>
            </w:r>
            <w:r w:rsidR="005810A2" w:rsidRPr="00881723">
              <w:rPr>
                <w:rFonts w:ascii="Times New Roman" w:hAnsi="Times New Roman"/>
                <w:i/>
                <w:color w:val="0070C0"/>
                <w:u w:val="single"/>
                <w:lang w:val="lt-LT" w:eastAsia="lt-LT"/>
              </w:rPr>
              <w:t>.............</w:t>
            </w:r>
            <w:r w:rsidRPr="00881723">
              <w:rPr>
                <w:rFonts w:ascii="Times New Roman" w:hAnsi="Times New Roman"/>
                <w:i/>
                <w:color w:val="0070C0"/>
                <w:u w:val="single"/>
                <w:lang w:val="lt-LT" w:eastAsia="lt-LT"/>
              </w:rPr>
              <w:t>;</w:t>
            </w:r>
          </w:p>
          <w:p w14:paraId="0535163C" w14:textId="77777777" w:rsidR="00952E76" w:rsidRPr="00881723" w:rsidRDefault="00952E76" w:rsidP="005810A2">
            <w:pPr>
              <w:pStyle w:val="Betarp"/>
              <w:numPr>
                <w:ilvl w:val="3"/>
                <w:numId w:val="2"/>
              </w:numPr>
              <w:ind w:left="320" w:hanging="320"/>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(atitinka/neatitinka);</w:t>
            </w:r>
          </w:p>
          <w:p w14:paraId="60A29C2A" w14:textId="77777777" w:rsidR="00952E76" w:rsidRPr="00881723" w:rsidRDefault="00952E76" w:rsidP="005810A2">
            <w:pPr>
              <w:pStyle w:val="Betarp"/>
              <w:numPr>
                <w:ilvl w:val="3"/>
                <w:numId w:val="2"/>
              </w:numPr>
              <w:ind w:left="320" w:hanging="320"/>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papildomų rozečių su individualiais saugikliais skaičių </w:t>
            </w:r>
            <w:r w:rsidRPr="00881723">
              <w:rPr>
                <w:rFonts w:ascii="Times New Roman" w:hAnsi="Times New Roman"/>
                <w:i/>
                <w:color w:val="0070C0"/>
                <w:u w:val="single"/>
                <w:lang w:val="lt-LT" w:eastAsia="lt-LT"/>
              </w:rPr>
              <w:t>........ vnt.</w:t>
            </w:r>
          </w:p>
        </w:tc>
        <w:tc>
          <w:tcPr>
            <w:tcW w:w="3969" w:type="dxa"/>
            <w:vAlign w:val="center"/>
          </w:tcPr>
          <w:p w14:paraId="594DE314" w14:textId="77777777" w:rsidR="00952E76" w:rsidRPr="00881723" w:rsidRDefault="00564477" w:rsidP="005810A2">
            <w:pPr>
              <w:pStyle w:val="Betarp"/>
              <w:ind w:left="33"/>
              <w:jc w:val="center"/>
              <w:rPr>
                <w:rFonts w:ascii="Times New Roman" w:hAnsi="Times New Roman"/>
                <w:color w:val="0070C0"/>
                <w:lang w:val="lt-LT"/>
              </w:rPr>
            </w:pPr>
            <w:r w:rsidRPr="00881723">
              <w:rPr>
                <w:rFonts w:ascii="Times New Roman" w:hAnsi="Times New Roman"/>
                <w:color w:val="7030A0"/>
                <w:lang w:val="lt-LT" w:eastAsia="lt-LT"/>
              </w:rPr>
              <w:t xml:space="preserve">1.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C0D5EB8" w14:textId="77777777" w:rsidR="00564477" w:rsidRPr="00881723" w:rsidRDefault="00564477" w:rsidP="005810A2">
            <w:pPr>
              <w:pStyle w:val="Betarp"/>
              <w:ind w:left="33"/>
              <w:jc w:val="center"/>
              <w:rPr>
                <w:rFonts w:ascii="Times New Roman" w:hAnsi="Times New Roman"/>
                <w:color w:val="7030A0"/>
                <w:lang w:val="lt-LT" w:eastAsia="lt-LT"/>
              </w:rPr>
            </w:pPr>
            <w:r w:rsidRPr="00881723">
              <w:rPr>
                <w:rFonts w:ascii="Times New Roman" w:hAnsi="Times New Roman"/>
                <w:iCs/>
                <w:lang w:val="lt-LT"/>
              </w:rPr>
              <w:t xml:space="preserve">2. </w:t>
            </w: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37D1CD4" w14:textId="77777777" w:rsidTr="00B85552">
        <w:tc>
          <w:tcPr>
            <w:tcW w:w="851" w:type="dxa"/>
          </w:tcPr>
          <w:p w14:paraId="7B3409C0"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1.6.</w:t>
            </w:r>
          </w:p>
        </w:tc>
        <w:tc>
          <w:tcPr>
            <w:tcW w:w="2268" w:type="dxa"/>
          </w:tcPr>
          <w:p w14:paraId="1666FBAB"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Anestezijos aparato naudojamos dujos</w:t>
            </w:r>
            <w:r w:rsidRPr="00881723">
              <w:rPr>
                <w:rFonts w:ascii="Times New Roman" w:hAnsi="Times New Roman"/>
                <w:color w:val="000000"/>
                <w:lang w:val="lt-LT" w:eastAsia="lt-LT"/>
              </w:rPr>
              <w:tab/>
            </w:r>
          </w:p>
        </w:tc>
        <w:tc>
          <w:tcPr>
            <w:tcW w:w="3828" w:type="dxa"/>
          </w:tcPr>
          <w:p w14:paraId="07D19EC6"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O2 ir suspaustas oras tiekiami iš magistralinio vamzdyno arba prie aparato prijungtų balionų</w:t>
            </w:r>
          </w:p>
        </w:tc>
        <w:tc>
          <w:tcPr>
            <w:tcW w:w="3401" w:type="dxa"/>
            <w:vAlign w:val="center"/>
          </w:tcPr>
          <w:p w14:paraId="0FC4C8A1"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vAlign w:val="center"/>
          </w:tcPr>
          <w:p w14:paraId="0B5192E5"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E8E4091" w14:textId="77777777" w:rsidTr="00B85552">
        <w:tc>
          <w:tcPr>
            <w:tcW w:w="851" w:type="dxa"/>
          </w:tcPr>
          <w:p w14:paraId="01C7CF5B"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1.7.</w:t>
            </w:r>
          </w:p>
        </w:tc>
        <w:tc>
          <w:tcPr>
            <w:tcW w:w="2268" w:type="dxa"/>
            <w:tcBorders>
              <w:top w:val="single" w:sz="4" w:space="0" w:color="auto"/>
              <w:left w:val="single" w:sz="4" w:space="0" w:color="auto"/>
              <w:bottom w:val="single" w:sz="4" w:space="0" w:color="auto"/>
              <w:right w:val="single" w:sz="4" w:space="0" w:color="auto"/>
            </w:tcBorders>
          </w:tcPr>
          <w:p w14:paraId="696A7D78"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noProof/>
                <w:lang w:val="lt-LT"/>
              </w:rPr>
              <w:t>Dujų maišymo sistema</w:t>
            </w:r>
          </w:p>
        </w:tc>
        <w:tc>
          <w:tcPr>
            <w:tcW w:w="3828" w:type="dxa"/>
            <w:tcBorders>
              <w:top w:val="single" w:sz="4" w:space="0" w:color="auto"/>
              <w:left w:val="single" w:sz="4" w:space="0" w:color="auto"/>
              <w:bottom w:val="single" w:sz="4" w:space="0" w:color="auto"/>
              <w:right w:val="single" w:sz="4" w:space="0" w:color="auto"/>
            </w:tcBorders>
          </w:tcPr>
          <w:p w14:paraId="355C5344"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noProof/>
                <w:lang w:val="lt-LT"/>
              </w:rPr>
              <w:t>Elektroniniu būdu valdoma</w:t>
            </w:r>
          </w:p>
        </w:tc>
        <w:tc>
          <w:tcPr>
            <w:tcW w:w="3401" w:type="dxa"/>
            <w:tcBorders>
              <w:top w:val="single" w:sz="4" w:space="0" w:color="auto"/>
              <w:left w:val="single" w:sz="4" w:space="0" w:color="auto"/>
              <w:bottom w:val="single" w:sz="4" w:space="0" w:color="auto"/>
              <w:right w:val="single" w:sz="4" w:space="0" w:color="auto"/>
            </w:tcBorders>
            <w:vAlign w:val="center"/>
          </w:tcPr>
          <w:p w14:paraId="31F32D0C" w14:textId="77777777" w:rsidR="00952E76" w:rsidRPr="00881723" w:rsidRDefault="00952E76" w:rsidP="005810A2">
            <w:pPr>
              <w:pStyle w:val="Betarp"/>
              <w:jc w:val="center"/>
              <w:rPr>
                <w:rFonts w:ascii="Times New Roman" w:hAnsi="Times New Roman"/>
                <w:iCs/>
                <w:noProof/>
                <w:u w:val="single"/>
                <w:lang w:val="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5913FAED"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25758F9" w14:textId="77777777" w:rsidTr="00B85552">
        <w:tc>
          <w:tcPr>
            <w:tcW w:w="851" w:type="dxa"/>
          </w:tcPr>
          <w:p w14:paraId="624FFF26"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1.9.</w:t>
            </w:r>
          </w:p>
        </w:tc>
        <w:tc>
          <w:tcPr>
            <w:tcW w:w="2268" w:type="dxa"/>
            <w:tcBorders>
              <w:top w:val="single" w:sz="4" w:space="0" w:color="auto"/>
              <w:left w:val="single" w:sz="4" w:space="0" w:color="auto"/>
              <w:bottom w:val="single" w:sz="4" w:space="0" w:color="auto"/>
              <w:right w:val="single" w:sz="4" w:space="0" w:color="auto"/>
            </w:tcBorders>
          </w:tcPr>
          <w:p w14:paraId="31FC340A"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noProof/>
                <w:lang w:val="lt-LT"/>
              </w:rPr>
              <w:t>Anestezijos aparato funkcionalumas</w:t>
            </w:r>
          </w:p>
        </w:tc>
        <w:tc>
          <w:tcPr>
            <w:tcW w:w="3828" w:type="dxa"/>
            <w:tcBorders>
              <w:top w:val="single" w:sz="4" w:space="0" w:color="auto"/>
              <w:left w:val="single" w:sz="4" w:space="0" w:color="auto"/>
              <w:bottom w:val="single" w:sz="4" w:space="0" w:color="auto"/>
              <w:right w:val="single" w:sz="4" w:space="0" w:color="auto"/>
            </w:tcBorders>
          </w:tcPr>
          <w:p w14:paraId="3365384E" w14:textId="77777777" w:rsidR="00952E76" w:rsidRPr="00881723" w:rsidRDefault="00952E76" w:rsidP="00C7312C">
            <w:pPr>
              <w:pStyle w:val="Betarp"/>
              <w:jc w:val="both"/>
              <w:rPr>
                <w:rFonts w:ascii="Times New Roman" w:hAnsi="Times New Roman"/>
                <w:noProof/>
                <w:lang w:val="lt-LT"/>
              </w:rPr>
            </w:pPr>
            <w:r w:rsidRPr="00881723">
              <w:rPr>
                <w:rFonts w:ascii="Times New Roman" w:hAnsi="Times New Roman"/>
                <w:noProof/>
                <w:lang w:val="lt-LT"/>
              </w:rPr>
              <w:t xml:space="preserve">Galimybė vykdyti rankinę/spontaninę ventiliaciją visiškai nutrūkus elektros maitinimui ir išsikrovus vidiniams </w:t>
            </w:r>
            <w:r w:rsidRPr="00881723">
              <w:rPr>
                <w:rFonts w:ascii="Times New Roman" w:hAnsi="Times New Roman"/>
                <w:noProof/>
                <w:lang w:val="lt-LT"/>
              </w:rPr>
              <w:lastRenderedPageBreak/>
              <w:t>akumuliatoriams, užtikrinant kontroliuojamą deguonies (O</w:t>
            </w:r>
            <w:r w:rsidRPr="00881723">
              <w:rPr>
                <w:rFonts w:ascii="Times New Roman" w:hAnsi="Times New Roman"/>
                <w:noProof/>
                <w:vertAlign w:val="subscript"/>
                <w:lang w:val="lt-LT"/>
              </w:rPr>
              <w:t>2</w:t>
            </w:r>
            <w:r w:rsidRPr="00881723">
              <w:rPr>
                <w:rFonts w:ascii="Times New Roman" w:hAnsi="Times New Roman"/>
                <w:noProof/>
                <w:lang w:val="lt-LT"/>
              </w:rPr>
              <w:t>) tiekimą iš magistralinių tinklų, arba balionų, naudojant kvėpavimo maišą ir mechaninį APL vožtuvą.</w:t>
            </w:r>
          </w:p>
        </w:tc>
        <w:tc>
          <w:tcPr>
            <w:tcW w:w="3401" w:type="dxa"/>
            <w:tcBorders>
              <w:top w:val="single" w:sz="4" w:space="0" w:color="auto"/>
              <w:left w:val="single" w:sz="4" w:space="0" w:color="auto"/>
              <w:bottom w:val="single" w:sz="4" w:space="0" w:color="auto"/>
              <w:right w:val="single" w:sz="4" w:space="0" w:color="auto"/>
            </w:tcBorders>
            <w:vAlign w:val="center"/>
          </w:tcPr>
          <w:p w14:paraId="4D2DC58D" w14:textId="77777777" w:rsidR="00952E76" w:rsidRPr="00881723" w:rsidRDefault="00952E76" w:rsidP="005810A2">
            <w:pPr>
              <w:pStyle w:val="Betarp"/>
              <w:jc w:val="center"/>
              <w:rPr>
                <w:rFonts w:ascii="Times New Roman" w:hAnsi="Times New Roman"/>
                <w:iCs/>
                <w:noProof/>
                <w:u w:val="single"/>
                <w:lang w:val="lt-LT"/>
              </w:rPr>
            </w:pPr>
            <w:r w:rsidRPr="00881723">
              <w:rPr>
                <w:rFonts w:ascii="Times New Roman" w:hAnsi="Times New Roman"/>
                <w:iCs/>
                <w:u w:val="single"/>
                <w:lang w:val="lt-LT"/>
              </w:rPr>
              <w:lastRenderedPageBreak/>
              <w:t xml:space="preserve">Įrašyti </w:t>
            </w:r>
            <w:r w:rsidRPr="00881723">
              <w:rPr>
                <w:rFonts w:ascii="Times New Roman" w:hAnsi="Times New Roman"/>
                <w:i/>
                <w:color w:val="0070C0"/>
                <w:u w:val="single"/>
                <w:lang w:val="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70009B6B"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12856DD" w14:textId="77777777" w:rsidTr="00B85552">
        <w:tc>
          <w:tcPr>
            <w:tcW w:w="851" w:type="dxa"/>
            <w:tcBorders>
              <w:top w:val="single" w:sz="4" w:space="0" w:color="auto"/>
              <w:left w:val="single" w:sz="4" w:space="0" w:color="auto"/>
              <w:bottom w:val="single" w:sz="4" w:space="0" w:color="auto"/>
              <w:right w:val="single" w:sz="4" w:space="0" w:color="auto"/>
            </w:tcBorders>
          </w:tcPr>
          <w:p w14:paraId="4BFD2119"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1.10.</w:t>
            </w:r>
          </w:p>
        </w:tc>
        <w:tc>
          <w:tcPr>
            <w:tcW w:w="2268" w:type="dxa"/>
            <w:tcBorders>
              <w:top w:val="single" w:sz="4" w:space="0" w:color="auto"/>
              <w:left w:val="single" w:sz="4" w:space="0" w:color="auto"/>
              <w:bottom w:val="single" w:sz="4" w:space="0" w:color="auto"/>
              <w:right w:val="single" w:sz="4" w:space="0" w:color="auto"/>
            </w:tcBorders>
          </w:tcPr>
          <w:p w14:paraId="48EB915A"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Ventiliacijos parametrų nustatymas pagal paciento amžių ir IBW ( idealus kūno svoris)</w:t>
            </w:r>
          </w:p>
        </w:tc>
        <w:tc>
          <w:tcPr>
            <w:tcW w:w="3828" w:type="dxa"/>
            <w:tcBorders>
              <w:top w:val="single" w:sz="4" w:space="0" w:color="auto"/>
              <w:left w:val="single" w:sz="4" w:space="0" w:color="auto"/>
              <w:bottom w:val="single" w:sz="4" w:space="0" w:color="auto"/>
              <w:right w:val="single" w:sz="4" w:space="0" w:color="auto"/>
            </w:tcBorders>
          </w:tcPr>
          <w:p w14:paraId="1033F84C" w14:textId="77777777" w:rsidR="00952E76" w:rsidRPr="00881723" w:rsidRDefault="00952E76" w:rsidP="00C7312C">
            <w:pPr>
              <w:pStyle w:val="Betarp"/>
              <w:ind w:left="360" w:hanging="360"/>
              <w:jc w:val="both"/>
              <w:rPr>
                <w:rFonts w:ascii="Times New Roman" w:hAnsi="Times New Roman"/>
                <w:color w:val="000000"/>
                <w:lang w:val="lt-LT" w:eastAsia="lt-LT"/>
              </w:rPr>
            </w:pPr>
            <w:r w:rsidRPr="00881723">
              <w:rPr>
                <w:rFonts w:ascii="Times New Roman" w:hAnsi="Times New Roman"/>
                <w:color w:val="000000"/>
                <w:lang w:val="lt-LT" w:eastAsia="lt-LT"/>
              </w:rPr>
              <w:t>Būtina</w:t>
            </w:r>
          </w:p>
        </w:tc>
        <w:tc>
          <w:tcPr>
            <w:tcW w:w="3401" w:type="dxa"/>
            <w:tcBorders>
              <w:top w:val="single" w:sz="4" w:space="0" w:color="auto"/>
              <w:left w:val="single" w:sz="4" w:space="0" w:color="auto"/>
              <w:bottom w:val="single" w:sz="4" w:space="0" w:color="auto"/>
              <w:right w:val="single" w:sz="4" w:space="0" w:color="auto"/>
            </w:tcBorders>
            <w:vAlign w:val="center"/>
          </w:tcPr>
          <w:p w14:paraId="34C943D7" w14:textId="77777777" w:rsidR="00952E76" w:rsidRPr="00881723" w:rsidRDefault="00952E76" w:rsidP="005810A2">
            <w:pPr>
              <w:pStyle w:val="Betarp"/>
              <w:ind w:left="360" w:hanging="36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283C6CD8" w14:textId="77777777" w:rsidR="00952E76" w:rsidRPr="00881723" w:rsidRDefault="00FC1078" w:rsidP="005810A2">
            <w:pPr>
              <w:pStyle w:val="Betarp"/>
              <w:ind w:left="30" w:hanging="30"/>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5769755" w14:textId="77777777" w:rsidTr="00B85552">
        <w:tc>
          <w:tcPr>
            <w:tcW w:w="851" w:type="dxa"/>
            <w:tcBorders>
              <w:top w:val="single" w:sz="4" w:space="0" w:color="auto"/>
              <w:left w:val="single" w:sz="4" w:space="0" w:color="auto"/>
              <w:bottom w:val="single" w:sz="4" w:space="0" w:color="auto"/>
              <w:right w:val="single" w:sz="4" w:space="0" w:color="auto"/>
            </w:tcBorders>
          </w:tcPr>
          <w:p w14:paraId="73991F31"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1.11.</w:t>
            </w:r>
          </w:p>
        </w:tc>
        <w:tc>
          <w:tcPr>
            <w:tcW w:w="2268" w:type="dxa"/>
            <w:tcBorders>
              <w:top w:val="single" w:sz="4" w:space="0" w:color="auto"/>
              <w:left w:val="single" w:sz="4" w:space="0" w:color="auto"/>
              <w:bottom w:val="single" w:sz="4" w:space="0" w:color="auto"/>
              <w:right w:val="single" w:sz="4" w:space="0" w:color="auto"/>
            </w:tcBorders>
          </w:tcPr>
          <w:p w14:paraId="544EA2DF" w14:textId="77777777" w:rsidR="00952E76" w:rsidRPr="00881723" w:rsidRDefault="00952E76" w:rsidP="005C43B5">
            <w:pPr>
              <w:pStyle w:val="Betarp"/>
              <w:rPr>
                <w:rFonts w:ascii="Times New Roman" w:hAnsi="Times New Roman"/>
                <w:color w:val="000000"/>
                <w:lang w:val="lt-LT" w:eastAsia="lt-LT"/>
              </w:rPr>
            </w:pPr>
            <w:r w:rsidRPr="00881723">
              <w:rPr>
                <w:rFonts w:ascii="Times New Roman" w:hAnsi="Times New Roman"/>
                <w:color w:val="000000"/>
                <w:lang w:val="lt-LT" w:eastAsia="lt-LT"/>
              </w:rPr>
              <w:t>Kilpinės kreivės</w:t>
            </w:r>
            <w:r w:rsidRPr="00881723">
              <w:rPr>
                <w:rFonts w:ascii="Times New Roman" w:hAnsi="Times New Roman"/>
                <w:color w:val="000000"/>
                <w:lang w:val="lt-LT" w:eastAsia="lt-LT"/>
              </w:rPr>
              <w:tab/>
            </w:r>
            <w:r w:rsidRPr="00881723">
              <w:rPr>
                <w:rFonts w:ascii="Times New Roman" w:hAnsi="Times New Roman"/>
                <w:color w:val="000000"/>
                <w:lang w:val="lt-LT" w:eastAsia="lt-LT"/>
              </w:rPr>
              <w:tab/>
            </w:r>
          </w:p>
        </w:tc>
        <w:tc>
          <w:tcPr>
            <w:tcW w:w="3828" w:type="dxa"/>
            <w:tcBorders>
              <w:top w:val="single" w:sz="4" w:space="0" w:color="auto"/>
              <w:left w:val="single" w:sz="4" w:space="0" w:color="auto"/>
              <w:bottom w:val="single" w:sz="4" w:space="0" w:color="auto"/>
              <w:right w:val="single" w:sz="4" w:space="0" w:color="auto"/>
            </w:tcBorders>
          </w:tcPr>
          <w:p w14:paraId="67CB1974" w14:textId="77777777" w:rsidR="00952E76" w:rsidRPr="00881723" w:rsidRDefault="00952E76" w:rsidP="00C7312C">
            <w:pPr>
              <w:pStyle w:val="Betarp"/>
              <w:ind w:left="360" w:hanging="360"/>
              <w:jc w:val="both"/>
              <w:rPr>
                <w:rFonts w:ascii="Times New Roman" w:hAnsi="Times New Roman"/>
                <w:color w:val="000000"/>
                <w:lang w:val="lt-LT" w:eastAsia="lt-LT"/>
              </w:rPr>
            </w:pPr>
            <w:r w:rsidRPr="00881723">
              <w:rPr>
                <w:rFonts w:ascii="Times New Roman" w:hAnsi="Times New Roman"/>
                <w:color w:val="000000"/>
                <w:lang w:val="lt-LT" w:eastAsia="lt-LT"/>
              </w:rPr>
              <w:t>Slėgio-srauto arba slėgio-tūrio ir tūrio-srauto kilpinės kreivės</w:t>
            </w:r>
          </w:p>
        </w:tc>
        <w:tc>
          <w:tcPr>
            <w:tcW w:w="3401" w:type="dxa"/>
            <w:tcBorders>
              <w:top w:val="single" w:sz="4" w:space="0" w:color="auto"/>
              <w:left w:val="single" w:sz="4" w:space="0" w:color="auto"/>
              <w:bottom w:val="single" w:sz="4" w:space="0" w:color="auto"/>
              <w:right w:val="single" w:sz="4" w:space="0" w:color="auto"/>
            </w:tcBorders>
            <w:vAlign w:val="center"/>
          </w:tcPr>
          <w:p w14:paraId="759C6C2D"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kilpines kreivės tipą </w:t>
            </w:r>
            <w:r w:rsidRPr="00881723">
              <w:rPr>
                <w:rFonts w:ascii="Times New Roman" w:hAnsi="Times New Roman"/>
                <w:i/>
                <w:color w:val="0070C0"/>
                <w:u w:val="single"/>
                <w:lang w:val="lt-LT" w:eastAsia="lt-LT"/>
              </w:rPr>
              <w:t>.................................................</w:t>
            </w:r>
          </w:p>
        </w:tc>
        <w:tc>
          <w:tcPr>
            <w:tcW w:w="3969" w:type="dxa"/>
            <w:tcBorders>
              <w:top w:val="single" w:sz="4" w:space="0" w:color="auto"/>
              <w:left w:val="single" w:sz="4" w:space="0" w:color="auto"/>
              <w:bottom w:val="single" w:sz="4" w:space="0" w:color="auto"/>
              <w:right w:val="single" w:sz="4" w:space="0" w:color="auto"/>
            </w:tcBorders>
            <w:vAlign w:val="center"/>
          </w:tcPr>
          <w:p w14:paraId="0CEEEFEA"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380BB6A" w14:textId="77777777" w:rsidTr="00B85552">
        <w:tc>
          <w:tcPr>
            <w:tcW w:w="851" w:type="dxa"/>
            <w:tcBorders>
              <w:top w:val="single" w:sz="4" w:space="0" w:color="auto"/>
              <w:left w:val="single" w:sz="4" w:space="0" w:color="auto"/>
              <w:bottom w:val="single" w:sz="4" w:space="0" w:color="auto"/>
              <w:right w:val="single" w:sz="4" w:space="0" w:color="auto"/>
            </w:tcBorders>
          </w:tcPr>
          <w:p w14:paraId="719881FA" w14:textId="77777777" w:rsidR="00952E76" w:rsidRPr="00881723" w:rsidRDefault="00952E76" w:rsidP="00FD1112">
            <w:pPr>
              <w:pStyle w:val="Betarp"/>
              <w:ind w:right="-108"/>
              <w:jc w:val="center"/>
              <w:rPr>
                <w:rFonts w:ascii="Times New Roman" w:hAnsi="Times New Roman"/>
                <w:bCs/>
                <w:lang w:val="lt-LT" w:eastAsia="lt-LT"/>
              </w:rPr>
            </w:pPr>
            <w:r w:rsidRPr="00881723">
              <w:rPr>
                <w:rFonts w:ascii="Times New Roman" w:hAnsi="Times New Roman"/>
                <w:bCs/>
                <w:lang w:val="lt-LT" w:eastAsia="lt-LT"/>
              </w:rPr>
              <w:t>1.12.</w:t>
            </w:r>
          </w:p>
        </w:tc>
        <w:tc>
          <w:tcPr>
            <w:tcW w:w="2268" w:type="dxa"/>
            <w:tcBorders>
              <w:top w:val="single" w:sz="4" w:space="0" w:color="auto"/>
              <w:left w:val="single" w:sz="4" w:space="0" w:color="auto"/>
              <w:bottom w:val="single" w:sz="4" w:space="0" w:color="auto"/>
              <w:right w:val="single" w:sz="4" w:space="0" w:color="auto"/>
            </w:tcBorders>
          </w:tcPr>
          <w:p w14:paraId="02BF3575"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 xml:space="preserve">Skaitinės ir grafinės tendencijos </w:t>
            </w:r>
            <w:r w:rsidRPr="00881723">
              <w:rPr>
                <w:rFonts w:ascii="Times New Roman" w:hAnsi="Times New Roman"/>
                <w:color w:val="000000"/>
                <w:lang w:val="lt-LT" w:eastAsia="lt-LT"/>
              </w:rPr>
              <w:tab/>
            </w:r>
          </w:p>
        </w:tc>
        <w:tc>
          <w:tcPr>
            <w:tcW w:w="3828" w:type="dxa"/>
            <w:tcBorders>
              <w:top w:val="single" w:sz="4" w:space="0" w:color="auto"/>
              <w:left w:val="single" w:sz="4" w:space="0" w:color="auto"/>
              <w:bottom w:val="single" w:sz="4" w:space="0" w:color="auto"/>
              <w:right w:val="single" w:sz="4" w:space="0" w:color="auto"/>
            </w:tcBorders>
          </w:tcPr>
          <w:p w14:paraId="7C7270B0" w14:textId="77777777" w:rsidR="00952E76" w:rsidRPr="00881723" w:rsidRDefault="00952E76" w:rsidP="00C7312C">
            <w:pPr>
              <w:pStyle w:val="Betarp"/>
              <w:ind w:left="360" w:hanging="360"/>
              <w:jc w:val="both"/>
              <w:rPr>
                <w:rFonts w:ascii="Times New Roman" w:hAnsi="Times New Roman"/>
                <w:color w:val="000000"/>
                <w:lang w:val="lt-LT" w:eastAsia="lt-LT"/>
              </w:rPr>
            </w:pPr>
            <w:r w:rsidRPr="00881723">
              <w:rPr>
                <w:rFonts w:ascii="Times New Roman" w:hAnsi="Times New Roman"/>
                <w:color w:val="000000"/>
                <w:lang w:val="lt-LT" w:eastAsia="lt-LT"/>
              </w:rPr>
              <w:t>Būtinos skaitinės ir grafinės tendencijos</w:t>
            </w:r>
          </w:p>
        </w:tc>
        <w:tc>
          <w:tcPr>
            <w:tcW w:w="3401" w:type="dxa"/>
            <w:tcBorders>
              <w:top w:val="single" w:sz="4" w:space="0" w:color="auto"/>
              <w:left w:val="single" w:sz="4" w:space="0" w:color="auto"/>
              <w:bottom w:val="single" w:sz="4" w:space="0" w:color="auto"/>
              <w:right w:val="single" w:sz="4" w:space="0" w:color="auto"/>
            </w:tcBorders>
            <w:vAlign w:val="center"/>
          </w:tcPr>
          <w:p w14:paraId="4D5A1011" w14:textId="77777777" w:rsidR="00952E76" w:rsidRPr="00881723" w:rsidRDefault="00952E76" w:rsidP="005810A2">
            <w:pPr>
              <w:pStyle w:val="Betarp"/>
              <w:ind w:left="360" w:hanging="36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13273DF6" w14:textId="77777777" w:rsidR="00952E76" w:rsidRPr="00881723" w:rsidRDefault="00FC1078" w:rsidP="005810A2">
            <w:pPr>
              <w:pStyle w:val="Betarp"/>
              <w:ind w:left="360" w:hanging="360"/>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1C000AED" w14:textId="77777777" w:rsidTr="00B85552">
        <w:tc>
          <w:tcPr>
            <w:tcW w:w="851" w:type="dxa"/>
          </w:tcPr>
          <w:p w14:paraId="5CA2C26C"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1.13.</w:t>
            </w:r>
          </w:p>
        </w:tc>
        <w:tc>
          <w:tcPr>
            <w:tcW w:w="2268" w:type="dxa"/>
          </w:tcPr>
          <w:p w14:paraId="6B099F2B" w14:textId="77777777" w:rsidR="00952E76" w:rsidRPr="00881723" w:rsidRDefault="00952E76" w:rsidP="00CB61FD">
            <w:pPr>
              <w:pStyle w:val="Betarp"/>
              <w:rPr>
                <w:rFonts w:ascii="Times New Roman" w:hAnsi="Times New Roman"/>
                <w:color w:val="000000"/>
                <w:lang w:val="lt-LT" w:eastAsia="lt-LT"/>
              </w:rPr>
            </w:pPr>
            <w:proofErr w:type="spellStart"/>
            <w:r w:rsidRPr="00881723">
              <w:rPr>
                <w:rFonts w:ascii="Times New Roman" w:hAnsi="Times New Roman"/>
                <w:color w:val="000000"/>
                <w:lang w:val="lt-LT" w:eastAsia="lt-LT"/>
              </w:rPr>
              <w:t>Monitoruojami</w:t>
            </w:r>
            <w:proofErr w:type="spellEnd"/>
            <w:r w:rsidRPr="00881723">
              <w:rPr>
                <w:rFonts w:ascii="Times New Roman" w:hAnsi="Times New Roman"/>
                <w:color w:val="000000"/>
                <w:lang w:val="lt-LT" w:eastAsia="lt-LT"/>
              </w:rPr>
              <w:t xml:space="preserve"> ventiliavimo ir kvėpuojamųjų dujų parametrai:</w:t>
            </w:r>
          </w:p>
        </w:tc>
        <w:tc>
          <w:tcPr>
            <w:tcW w:w="3828" w:type="dxa"/>
          </w:tcPr>
          <w:p w14:paraId="6B2C3113"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Minutinis tūris;</w:t>
            </w:r>
          </w:p>
          <w:p w14:paraId="19639ADE"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Kvėpavimo tūris;</w:t>
            </w:r>
          </w:p>
          <w:p w14:paraId="1D38FEF5"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Kvėpavimo dažnis;</w:t>
            </w:r>
          </w:p>
          <w:p w14:paraId="2E99BB58"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Maksimalus slėgis įkvėpime;</w:t>
            </w:r>
          </w:p>
          <w:p w14:paraId="5AB4FD9A"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Plato slėgis;</w:t>
            </w:r>
          </w:p>
          <w:p w14:paraId="6C71E698"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Vidutinis kvėpavimo takų slėgis;</w:t>
            </w:r>
          </w:p>
          <w:p w14:paraId="68A83367"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PEEP;</w:t>
            </w:r>
          </w:p>
          <w:p w14:paraId="17C8DCB3"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Pasipriešinimas;</w:t>
            </w:r>
          </w:p>
          <w:p w14:paraId="0FC7702F"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Tamprumas;</w:t>
            </w:r>
          </w:p>
          <w:p w14:paraId="7127748B" w14:textId="77777777" w:rsidR="00952E76" w:rsidRPr="00881723" w:rsidRDefault="00952E76" w:rsidP="00C7312C">
            <w:pPr>
              <w:pStyle w:val="Betarp"/>
              <w:numPr>
                <w:ilvl w:val="0"/>
                <w:numId w:val="9"/>
              </w:numPr>
              <w:jc w:val="both"/>
              <w:rPr>
                <w:rFonts w:ascii="Times New Roman" w:hAnsi="Times New Roman"/>
                <w:color w:val="000000"/>
                <w:lang w:val="lt-LT" w:eastAsia="lt-LT"/>
              </w:rPr>
            </w:pPr>
            <w:proofErr w:type="spellStart"/>
            <w:r w:rsidRPr="00881723">
              <w:rPr>
                <w:rFonts w:ascii="Times New Roman" w:hAnsi="Times New Roman"/>
                <w:color w:val="000000"/>
                <w:lang w:val="lt-LT" w:eastAsia="lt-LT"/>
              </w:rPr>
              <w:t>Anestetinių</w:t>
            </w:r>
            <w:proofErr w:type="spellEnd"/>
            <w:r w:rsidRPr="00881723">
              <w:rPr>
                <w:rFonts w:ascii="Times New Roman" w:hAnsi="Times New Roman"/>
                <w:color w:val="000000"/>
                <w:lang w:val="lt-LT" w:eastAsia="lt-LT"/>
              </w:rPr>
              <w:t xml:space="preserve"> dujų kiekis kvėpuojamajame mišinyje su automatiniu anestetikų atpažinimu;</w:t>
            </w:r>
          </w:p>
          <w:p w14:paraId="11AEDE8D"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Kvėpavimo takų slėgio ir srauto kreivės;</w:t>
            </w:r>
          </w:p>
          <w:p w14:paraId="7C9C89FB"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O</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/CO</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 xml:space="preserve"> koncentracija įkvėpime ir iškvėpime;</w:t>
            </w:r>
          </w:p>
          <w:p w14:paraId="1C665C52" w14:textId="77777777" w:rsidR="00952E76" w:rsidRPr="00881723" w:rsidRDefault="00952E76" w:rsidP="00C7312C">
            <w:pPr>
              <w:pStyle w:val="Betarp"/>
              <w:numPr>
                <w:ilvl w:val="0"/>
                <w:numId w:val="9"/>
              </w:numPr>
              <w:jc w:val="both"/>
              <w:rPr>
                <w:rFonts w:ascii="Times New Roman" w:hAnsi="Times New Roman"/>
                <w:color w:val="000000"/>
                <w:lang w:val="lt-LT" w:eastAsia="lt-LT"/>
              </w:rPr>
            </w:pPr>
            <w:r w:rsidRPr="00881723">
              <w:rPr>
                <w:rFonts w:ascii="Times New Roman" w:hAnsi="Times New Roman"/>
                <w:color w:val="000000"/>
                <w:lang w:val="lt-LT" w:eastAsia="lt-LT"/>
              </w:rPr>
              <w:t xml:space="preserve"> Automatiškai apskaičiuojama anestetiko minimali alveolinė koncentracijos reikšmė priklausoma nuo paciento amžiaus (MAC);</w:t>
            </w:r>
          </w:p>
          <w:p w14:paraId="1DF06C44" w14:textId="77777777" w:rsidR="00952E76" w:rsidRPr="00881723" w:rsidRDefault="00952E76" w:rsidP="00C7312C">
            <w:pPr>
              <w:pStyle w:val="Betarp"/>
              <w:numPr>
                <w:ilvl w:val="0"/>
                <w:numId w:val="9"/>
              </w:numPr>
              <w:jc w:val="both"/>
              <w:rPr>
                <w:rFonts w:ascii="Times New Roman" w:hAnsi="Times New Roman"/>
                <w:color w:val="C00000"/>
                <w:lang w:val="lt-LT" w:eastAsia="lt-LT"/>
              </w:rPr>
            </w:pPr>
            <w:r w:rsidRPr="00881723">
              <w:rPr>
                <w:rFonts w:ascii="Times New Roman" w:hAnsi="Times New Roman"/>
                <w:color w:val="000000"/>
                <w:lang w:val="lt-LT" w:eastAsia="lt-LT"/>
              </w:rPr>
              <w:t>CO</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 xml:space="preserve"> ir tamprumo tendencijos.</w:t>
            </w:r>
          </w:p>
        </w:tc>
        <w:tc>
          <w:tcPr>
            <w:tcW w:w="3401" w:type="dxa"/>
            <w:vAlign w:val="center"/>
          </w:tcPr>
          <w:p w14:paraId="2B762234"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6E0AF2E3" w14:textId="77777777" w:rsidR="00952E76" w:rsidRPr="00881723" w:rsidRDefault="00952E76" w:rsidP="005810A2">
            <w:pPr>
              <w:pStyle w:val="Betarp"/>
              <w:numPr>
                <w:ilvl w:val="3"/>
                <w:numId w:val="9"/>
              </w:numPr>
              <w:ind w:left="320" w:hanging="320"/>
              <w:jc w:val="center"/>
              <w:rPr>
                <w:rFonts w:ascii="Times New Roman" w:hAnsi="Times New Roman"/>
                <w:i/>
                <w:color w:val="0070C0"/>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3514F20A"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7F9641F8"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426DCD37"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09669638"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3F9D90A6"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1AC313E3"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48DEAE4D"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21D19AB7"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012910B0" w14:textId="77777777" w:rsidR="00952E76" w:rsidRPr="00881723" w:rsidRDefault="00952E76" w:rsidP="005810A2">
            <w:pPr>
              <w:pStyle w:val="Betarp"/>
              <w:numPr>
                <w:ilvl w:val="3"/>
                <w:numId w:val="9"/>
              </w:numPr>
              <w:ind w:left="320" w:hanging="320"/>
              <w:jc w:val="center"/>
              <w:rPr>
                <w:rFonts w:ascii="Times New Roman" w:hAnsi="Times New Roman"/>
                <w:i/>
                <w:color w:val="0070C0"/>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1F71D7E0" w14:textId="77777777" w:rsidR="00952E76" w:rsidRPr="00881723" w:rsidRDefault="00952E76" w:rsidP="005810A2">
            <w:pPr>
              <w:pStyle w:val="Betarp"/>
              <w:numPr>
                <w:ilvl w:val="3"/>
                <w:numId w:val="9"/>
              </w:numPr>
              <w:ind w:left="320" w:hanging="320"/>
              <w:jc w:val="center"/>
              <w:rPr>
                <w:rFonts w:ascii="Times New Roman" w:hAnsi="Times New Roman"/>
                <w:i/>
                <w:color w:val="0070C0"/>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6D737F18"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02DFB572" w14:textId="77777777" w:rsidR="00952E76" w:rsidRPr="00881723" w:rsidRDefault="00952E76" w:rsidP="005810A2">
            <w:pPr>
              <w:pStyle w:val="Betarp"/>
              <w:numPr>
                <w:ilvl w:val="3"/>
                <w:numId w:val="9"/>
              </w:numPr>
              <w:ind w:left="320" w:hanging="320"/>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vAlign w:val="center"/>
          </w:tcPr>
          <w:p w14:paraId="5B4079B4" w14:textId="77777777" w:rsidR="00952E76"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389DD70"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B00E382"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C24D98E"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CBAE2A5"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895A76A"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0444E52"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77D7E33"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45F3F45"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50B249E"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788801E"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lastRenderedPageBreak/>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AA7B3A7"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2EA3BC5A"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A7D8264" w14:textId="77777777" w:rsidR="00FC1078" w:rsidRPr="00881723" w:rsidRDefault="00FC1078" w:rsidP="005810A2">
            <w:pPr>
              <w:pStyle w:val="Betarp"/>
              <w:numPr>
                <w:ilvl w:val="0"/>
                <w:numId w:val="34"/>
              </w:numPr>
              <w:ind w:left="314" w:hanging="284"/>
              <w:jc w:val="center"/>
              <w:rPr>
                <w:rFonts w:ascii="Times New Roman" w:hAnsi="Times New Roman"/>
                <w:iCs/>
                <w:color w:val="7030A0"/>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8132122" w14:textId="77777777" w:rsidTr="00B85552">
        <w:tc>
          <w:tcPr>
            <w:tcW w:w="851" w:type="dxa"/>
          </w:tcPr>
          <w:p w14:paraId="48AFDC58" w14:textId="77777777" w:rsidR="00952E76" w:rsidRPr="00881723" w:rsidRDefault="00952E76" w:rsidP="00180344">
            <w:pPr>
              <w:pStyle w:val="Betarp"/>
              <w:ind w:right="-108"/>
              <w:jc w:val="center"/>
              <w:rPr>
                <w:rFonts w:ascii="Times New Roman" w:hAnsi="Times New Roman"/>
                <w:lang w:val="lt-LT" w:eastAsia="lt-LT"/>
              </w:rPr>
            </w:pPr>
            <w:r w:rsidRPr="00881723">
              <w:rPr>
                <w:rFonts w:ascii="Times New Roman" w:hAnsi="Times New Roman"/>
                <w:lang w:val="lt-LT" w:eastAsia="lt-LT"/>
              </w:rPr>
              <w:lastRenderedPageBreak/>
              <w:t>1.14</w:t>
            </w:r>
          </w:p>
        </w:tc>
        <w:tc>
          <w:tcPr>
            <w:tcW w:w="2268" w:type="dxa"/>
          </w:tcPr>
          <w:p w14:paraId="1DA5094B" w14:textId="77777777" w:rsidR="00952E76" w:rsidRPr="00881723" w:rsidRDefault="00952E76" w:rsidP="00B22B13">
            <w:pPr>
              <w:pStyle w:val="Betarp"/>
              <w:rPr>
                <w:rFonts w:ascii="Times New Roman" w:hAnsi="Times New Roman"/>
                <w:color w:val="000000"/>
                <w:lang w:val="lt-LT" w:eastAsia="lt-LT"/>
              </w:rPr>
            </w:pPr>
            <w:r w:rsidRPr="00881723">
              <w:rPr>
                <w:rFonts w:ascii="Times New Roman" w:hAnsi="Times New Roman"/>
                <w:color w:val="000000"/>
                <w:lang w:val="lt-LT" w:eastAsia="lt-LT"/>
              </w:rPr>
              <w:t>Atsarginis rankinės ventiliacijos režimas</w:t>
            </w:r>
          </w:p>
          <w:p w14:paraId="5F62363F" w14:textId="77777777" w:rsidR="00952E76" w:rsidRPr="00881723" w:rsidRDefault="00952E76" w:rsidP="00B22B13">
            <w:pPr>
              <w:pStyle w:val="Betarp"/>
              <w:rPr>
                <w:rFonts w:ascii="Times New Roman" w:hAnsi="Times New Roman"/>
                <w:color w:val="000000"/>
                <w:lang w:val="lt-LT" w:eastAsia="lt-LT"/>
              </w:rPr>
            </w:pPr>
          </w:p>
          <w:p w14:paraId="55C7EAF9" w14:textId="77777777" w:rsidR="00952E76" w:rsidRPr="00881723" w:rsidRDefault="00952E76" w:rsidP="00B22B13">
            <w:pPr>
              <w:pStyle w:val="Betarp"/>
              <w:rPr>
                <w:rFonts w:ascii="Times New Roman" w:hAnsi="Times New Roman"/>
                <w:color w:val="000000"/>
                <w:lang w:val="lt-LT" w:eastAsia="lt-LT"/>
              </w:rPr>
            </w:pPr>
          </w:p>
        </w:tc>
        <w:tc>
          <w:tcPr>
            <w:tcW w:w="3828" w:type="dxa"/>
          </w:tcPr>
          <w:p w14:paraId="718E355C"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 xml:space="preserve">Leidžiantis ventiliuoti pacientą rankiniu būdu ir išlaikyti dujų bei ventiliacijos </w:t>
            </w:r>
            <w:proofErr w:type="spellStart"/>
            <w:r w:rsidRPr="00881723">
              <w:rPr>
                <w:rFonts w:ascii="Times New Roman" w:hAnsi="Times New Roman"/>
                <w:color w:val="000000"/>
                <w:lang w:val="lt-LT" w:eastAsia="lt-LT"/>
              </w:rPr>
              <w:t>monitoravimą</w:t>
            </w:r>
            <w:proofErr w:type="spellEnd"/>
            <w:r w:rsidRPr="00881723">
              <w:rPr>
                <w:rFonts w:ascii="Times New Roman" w:hAnsi="Times New Roman"/>
                <w:color w:val="000000"/>
                <w:lang w:val="lt-LT" w:eastAsia="lt-LT"/>
              </w:rPr>
              <w:t xml:space="preserve">, deguonies ir </w:t>
            </w:r>
            <w:proofErr w:type="spellStart"/>
            <w:r w:rsidRPr="00881723">
              <w:rPr>
                <w:rFonts w:ascii="Times New Roman" w:hAnsi="Times New Roman"/>
                <w:color w:val="000000"/>
                <w:lang w:val="lt-LT" w:eastAsia="lt-LT"/>
              </w:rPr>
              <w:t>anestetinio</w:t>
            </w:r>
            <w:proofErr w:type="spellEnd"/>
            <w:r w:rsidRPr="00881723">
              <w:rPr>
                <w:rFonts w:ascii="Times New Roman" w:hAnsi="Times New Roman"/>
                <w:color w:val="000000"/>
                <w:lang w:val="lt-LT" w:eastAsia="lt-LT"/>
              </w:rPr>
              <w:t xml:space="preserve"> agento tiekimą ventiliatoriaus, pagrindinio</w:t>
            </w:r>
          </w:p>
          <w:p w14:paraId="77A201A1"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ekrano ar dujų maišytuvo gedimo atveju</w:t>
            </w:r>
          </w:p>
        </w:tc>
        <w:tc>
          <w:tcPr>
            <w:tcW w:w="3401" w:type="dxa"/>
            <w:vAlign w:val="center"/>
          </w:tcPr>
          <w:p w14:paraId="1D257D65" w14:textId="77777777" w:rsidR="00952E76" w:rsidRPr="00881723" w:rsidRDefault="00952E76" w:rsidP="005810A2">
            <w:pPr>
              <w:pStyle w:val="Betarp"/>
              <w:jc w:val="center"/>
              <w:rPr>
                <w:rFonts w:ascii="Times New Roman" w:hAnsi="Times New Roman"/>
                <w:i/>
                <w:color w:val="0070C0"/>
                <w:u w:val="single"/>
                <w:lang w:val="lt-LT" w:eastAsia="lt-LT"/>
              </w:rPr>
            </w:pPr>
            <w:r w:rsidRPr="00881723">
              <w:rPr>
                <w:rFonts w:ascii="Times New Roman" w:hAnsi="Times New Roman"/>
                <w:iCs/>
                <w:u w:val="single"/>
                <w:lang w:val="lt-LT" w:eastAsia="lt-LT"/>
              </w:rPr>
              <w:t xml:space="preserve">Įrašyti atsarginį rankinės ventiliacijos režimą </w:t>
            </w:r>
            <w:r w:rsidRPr="00881723">
              <w:rPr>
                <w:rFonts w:ascii="Times New Roman" w:hAnsi="Times New Roman"/>
                <w:i/>
                <w:color w:val="0070C0"/>
                <w:u w:val="single"/>
                <w:lang w:val="lt-LT" w:eastAsia="lt-LT"/>
              </w:rPr>
              <w:t>......................................................</w:t>
            </w:r>
          </w:p>
          <w:p w14:paraId="42484191"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69082227"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9567FFF" w14:textId="77777777" w:rsidTr="00B85552">
        <w:tc>
          <w:tcPr>
            <w:tcW w:w="851" w:type="dxa"/>
          </w:tcPr>
          <w:p w14:paraId="10EB15EF"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1.15.</w:t>
            </w:r>
          </w:p>
        </w:tc>
        <w:tc>
          <w:tcPr>
            <w:tcW w:w="2268" w:type="dxa"/>
          </w:tcPr>
          <w:p w14:paraId="25B5199D"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Pacientui paduodamų kvėpuojamųjų dujų srauto diapazonas (ne siauresnis už nurodytą)</w:t>
            </w:r>
          </w:p>
        </w:tc>
        <w:tc>
          <w:tcPr>
            <w:tcW w:w="3828" w:type="dxa"/>
          </w:tcPr>
          <w:p w14:paraId="2FA460D2"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0,2 – 15 l/min.</w:t>
            </w:r>
          </w:p>
        </w:tc>
        <w:tc>
          <w:tcPr>
            <w:tcW w:w="3401" w:type="dxa"/>
            <w:vAlign w:val="center"/>
          </w:tcPr>
          <w:p w14:paraId="50232863"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pacientui paduodamų kvėpuojamųjų dujų srauto diapazonas </w:t>
            </w:r>
            <w:r w:rsidRPr="00881723">
              <w:rPr>
                <w:rFonts w:ascii="Times New Roman" w:hAnsi="Times New Roman"/>
                <w:i/>
                <w:color w:val="0070C0"/>
                <w:u w:val="single"/>
                <w:lang w:val="lt-LT" w:eastAsia="lt-LT"/>
              </w:rPr>
              <w:t>.............. l/min.</w:t>
            </w:r>
          </w:p>
        </w:tc>
        <w:tc>
          <w:tcPr>
            <w:tcW w:w="3969" w:type="dxa"/>
            <w:vAlign w:val="center"/>
          </w:tcPr>
          <w:p w14:paraId="6FD13E78"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C2BB471" w14:textId="77777777" w:rsidTr="00B85552">
        <w:tc>
          <w:tcPr>
            <w:tcW w:w="851" w:type="dxa"/>
          </w:tcPr>
          <w:p w14:paraId="167943F6" w14:textId="77777777" w:rsidR="00952E76" w:rsidRPr="00881723" w:rsidRDefault="00952E76" w:rsidP="00180344">
            <w:pPr>
              <w:pStyle w:val="Betarp"/>
              <w:ind w:right="-108"/>
              <w:jc w:val="center"/>
              <w:rPr>
                <w:rFonts w:ascii="Times New Roman" w:hAnsi="Times New Roman"/>
                <w:lang w:val="lt-LT" w:eastAsia="lt-LT"/>
              </w:rPr>
            </w:pPr>
            <w:r w:rsidRPr="00881723">
              <w:rPr>
                <w:rFonts w:ascii="Times New Roman" w:hAnsi="Times New Roman"/>
                <w:lang w:val="lt-LT" w:eastAsia="lt-LT"/>
              </w:rPr>
              <w:t>1.16.</w:t>
            </w:r>
          </w:p>
        </w:tc>
        <w:tc>
          <w:tcPr>
            <w:tcW w:w="2268" w:type="dxa"/>
          </w:tcPr>
          <w:p w14:paraId="4531048A"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Greito O</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 xml:space="preserve"> padavimo į kvėpavimo kontūrą vožtuvas</w:t>
            </w:r>
          </w:p>
        </w:tc>
        <w:tc>
          <w:tcPr>
            <w:tcW w:w="3828" w:type="dxa"/>
          </w:tcPr>
          <w:p w14:paraId="0488099D"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Ne mažiau 25 l/min.</w:t>
            </w:r>
          </w:p>
        </w:tc>
        <w:tc>
          <w:tcPr>
            <w:tcW w:w="3401" w:type="dxa"/>
            <w:vAlign w:val="center"/>
          </w:tcPr>
          <w:p w14:paraId="71E57997"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Įrašyti greito O</w:t>
            </w:r>
            <w:r w:rsidRPr="00881723">
              <w:rPr>
                <w:rFonts w:ascii="Times New Roman" w:hAnsi="Times New Roman"/>
                <w:iCs/>
                <w:u w:val="single"/>
                <w:vertAlign w:val="subscript"/>
                <w:lang w:val="lt-LT" w:eastAsia="lt-LT"/>
              </w:rPr>
              <w:t>2</w:t>
            </w:r>
            <w:r w:rsidRPr="00881723">
              <w:rPr>
                <w:rFonts w:ascii="Times New Roman" w:hAnsi="Times New Roman"/>
                <w:iCs/>
                <w:u w:val="single"/>
                <w:lang w:val="lt-LT" w:eastAsia="lt-LT"/>
              </w:rPr>
              <w:t xml:space="preserve"> padavimo į kvėpavimo kontūrą srauto greitis </w:t>
            </w:r>
            <w:r w:rsidRPr="00881723">
              <w:rPr>
                <w:rFonts w:ascii="Times New Roman" w:hAnsi="Times New Roman"/>
                <w:i/>
                <w:color w:val="0070C0"/>
                <w:u w:val="single"/>
                <w:lang w:val="lt-LT" w:eastAsia="lt-LT"/>
              </w:rPr>
              <w:t>......................... l/min.</w:t>
            </w:r>
          </w:p>
        </w:tc>
        <w:tc>
          <w:tcPr>
            <w:tcW w:w="3969" w:type="dxa"/>
            <w:vAlign w:val="center"/>
          </w:tcPr>
          <w:p w14:paraId="0B76807B"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AEE33E2" w14:textId="77777777" w:rsidTr="00B85552">
        <w:tc>
          <w:tcPr>
            <w:tcW w:w="851" w:type="dxa"/>
          </w:tcPr>
          <w:p w14:paraId="13B63104"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1.17.</w:t>
            </w:r>
          </w:p>
        </w:tc>
        <w:tc>
          <w:tcPr>
            <w:tcW w:w="2268" w:type="dxa"/>
          </w:tcPr>
          <w:p w14:paraId="4F831163"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Kvėpavimo sistemoje cirkuliuojančių dujų pašildymas</w:t>
            </w:r>
          </w:p>
        </w:tc>
        <w:tc>
          <w:tcPr>
            <w:tcW w:w="3828" w:type="dxa"/>
          </w:tcPr>
          <w:p w14:paraId="723EDFE0"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Būtina</w:t>
            </w:r>
          </w:p>
        </w:tc>
        <w:tc>
          <w:tcPr>
            <w:tcW w:w="3401" w:type="dxa"/>
            <w:vAlign w:val="center"/>
          </w:tcPr>
          <w:p w14:paraId="711F7734"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vAlign w:val="center"/>
          </w:tcPr>
          <w:p w14:paraId="5F2CF635"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6E8F209" w14:textId="77777777" w:rsidTr="00B85552">
        <w:tc>
          <w:tcPr>
            <w:tcW w:w="851" w:type="dxa"/>
          </w:tcPr>
          <w:p w14:paraId="7F493CC4"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1.18.</w:t>
            </w:r>
          </w:p>
        </w:tc>
        <w:tc>
          <w:tcPr>
            <w:tcW w:w="2268" w:type="dxa"/>
          </w:tcPr>
          <w:p w14:paraId="37AD18F9"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Programinė įranga, leidžianti rankiniu būdu nustatyti šviežių dujų srautą, apriboti anestetiko pereikvojimą, ir apsauganti pacientą nuo hipoksijos minimalios ir/ar mažos tėkmės anestezijos metu</w:t>
            </w:r>
          </w:p>
        </w:tc>
        <w:tc>
          <w:tcPr>
            <w:tcW w:w="3828" w:type="dxa"/>
          </w:tcPr>
          <w:p w14:paraId="06A3E659"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 xml:space="preserve">Vizualus paduodamų dujų srauto indikatorius - elektroninis tėkmės matuoklis leidžiantis įvertinti šviežių dujų srauto tiekimo perviršį ar trūkumą </w:t>
            </w:r>
          </w:p>
        </w:tc>
        <w:tc>
          <w:tcPr>
            <w:tcW w:w="3401" w:type="dxa"/>
            <w:vAlign w:val="center"/>
          </w:tcPr>
          <w:p w14:paraId="58C8884C"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tc>
        <w:tc>
          <w:tcPr>
            <w:tcW w:w="3969" w:type="dxa"/>
            <w:vAlign w:val="center"/>
          </w:tcPr>
          <w:p w14:paraId="2021ACA5"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9221576" w14:textId="77777777" w:rsidTr="00B85552">
        <w:tc>
          <w:tcPr>
            <w:tcW w:w="851" w:type="dxa"/>
          </w:tcPr>
          <w:p w14:paraId="719A10AB" w14:textId="77777777" w:rsidR="00952E76" w:rsidRPr="00881723" w:rsidRDefault="00952E76" w:rsidP="00180344">
            <w:pPr>
              <w:pStyle w:val="Betarp"/>
              <w:ind w:right="-108"/>
              <w:jc w:val="center"/>
              <w:rPr>
                <w:rFonts w:ascii="Times New Roman" w:hAnsi="Times New Roman"/>
                <w:lang w:val="lt-LT" w:eastAsia="lt-LT"/>
              </w:rPr>
            </w:pPr>
            <w:r w:rsidRPr="00881723">
              <w:rPr>
                <w:rFonts w:ascii="Times New Roman" w:hAnsi="Times New Roman"/>
                <w:lang w:val="lt-LT" w:eastAsia="lt-LT"/>
              </w:rPr>
              <w:lastRenderedPageBreak/>
              <w:t>1.19.</w:t>
            </w:r>
          </w:p>
        </w:tc>
        <w:tc>
          <w:tcPr>
            <w:tcW w:w="2268" w:type="dxa"/>
          </w:tcPr>
          <w:p w14:paraId="3E7E6250"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CO</w:t>
            </w:r>
            <w:r w:rsidRPr="00881723">
              <w:rPr>
                <w:rFonts w:ascii="Times New Roman" w:hAnsi="Times New Roman"/>
                <w:color w:val="000000"/>
                <w:vertAlign w:val="subscript"/>
                <w:lang w:val="lt-LT" w:eastAsia="lt-LT"/>
              </w:rPr>
              <w:t xml:space="preserve">2 </w:t>
            </w:r>
            <w:r w:rsidRPr="00881723">
              <w:rPr>
                <w:rFonts w:ascii="Times New Roman" w:hAnsi="Times New Roman"/>
                <w:color w:val="000000"/>
                <w:lang w:val="lt-LT" w:eastAsia="lt-LT"/>
              </w:rPr>
              <w:t xml:space="preserve"> absorberio kalkių indo talpa</w:t>
            </w:r>
          </w:p>
        </w:tc>
        <w:tc>
          <w:tcPr>
            <w:tcW w:w="3828" w:type="dxa"/>
          </w:tcPr>
          <w:p w14:paraId="118E6A03" w14:textId="57393565" w:rsidR="00952E76" w:rsidRPr="00AF114F" w:rsidRDefault="00C3293A" w:rsidP="00C7312C">
            <w:pPr>
              <w:pStyle w:val="Betarp"/>
              <w:jc w:val="both"/>
              <w:rPr>
                <w:rFonts w:ascii="Times New Roman" w:hAnsi="Times New Roman"/>
                <w:lang w:val="lt-LT" w:eastAsia="lt-LT"/>
              </w:rPr>
            </w:pPr>
            <w:r w:rsidRPr="00AF114F">
              <w:rPr>
                <w:rFonts w:ascii="Times New Roman" w:hAnsi="Times New Roman"/>
                <w:lang w:val="lt-LT" w:eastAsia="lt-LT"/>
              </w:rPr>
              <w:t xml:space="preserve">≤ 1,8 l </w:t>
            </w:r>
          </w:p>
        </w:tc>
        <w:tc>
          <w:tcPr>
            <w:tcW w:w="3401" w:type="dxa"/>
            <w:vAlign w:val="center"/>
          </w:tcPr>
          <w:p w14:paraId="1F85AB7D"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Įrašyti CO</w:t>
            </w:r>
            <w:r w:rsidRPr="00881723">
              <w:rPr>
                <w:rFonts w:ascii="Times New Roman" w:hAnsi="Times New Roman"/>
                <w:iCs/>
                <w:u w:val="single"/>
                <w:vertAlign w:val="subscript"/>
                <w:lang w:val="lt-LT" w:eastAsia="lt-LT"/>
              </w:rPr>
              <w:t xml:space="preserve">2 </w:t>
            </w:r>
            <w:r w:rsidRPr="00881723">
              <w:rPr>
                <w:rFonts w:ascii="Times New Roman" w:hAnsi="Times New Roman"/>
                <w:iCs/>
                <w:u w:val="single"/>
                <w:lang w:val="lt-LT" w:eastAsia="lt-LT"/>
              </w:rPr>
              <w:t xml:space="preserve"> absorberio kalkių indo talpą </w:t>
            </w:r>
            <w:r w:rsidRPr="00881723">
              <w:rPr>
                <w:rFonts w:ascii="Times New Roman" w:hAnsi="Times New Roman"/>
                <w:i/>
                <w:color w:val="0070C0"/>
                <w:u w:val="single"/>
                <w:lang w:val="lt-LT" w:eastAsia="lt-LT"/>
              </w:rPr>
              <w:t>................ l.</w:t>
            </w:r>
          </w:p>
        </w:tc>
        <w:tc>
          <w:tcPr>
            <w:tcW w:w="3969" w:type="dxa"/>
            <w:vAlign w:val="center"/>
          </w:tcPr>
          <w:p w14:paraId="6610AF4D"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6E421BB" w14:textId="77777777" w:rsidTr="00B85552">
        <w:tc>
          <w:tcPr>
            <w:tcW w:w="851" w:type="dxa"/>
          </w:tcPr>
          <w:p w14:paraId="1B9E0658"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1.20.</w:t>
            </w:r>
          </w:p>
        </w:tc>
        <w:tc>
          <w:tcPr>
            <w:tcW w:w="2268" w:type="dxa"/>
          </w:tcPr>
          <w:p w14:paraId="18661378"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Bendras kvėpavimo sistemos tūris, įskaitant CO</w:t>
            </w:r>
            <w:r w:rsidRPr="00881723">
              <w:rPr>
                <w:rFonts w:ascii="Times New Roman" w:hAnsi="Times New Roman"/>
                <w:color w:val="000000"/>
                <w:vertAlign w:val="subscript"/>
                <w:lang w:val="lt-LT" w:eastAsia="lt-LT"/>
              </w:rPr>
              <w:t xml:space="preserve">2 </w:t>
            </w:r>
            <w:r w:rsidRPr="00881723">
              <w:rPr>
                <w:rFonts w:ascii="Times New Roman" w:hAnsi="Times New Roman"/>
                <w:color w:val="000000"/>
                <w:lang w:val="lt-LT" w:eastAsia="lt-LT"/>
              </w:rPr>
              <w:t xml:space="preserve"> absorberio talpos tūrį, priverstinės ventiliacijos režime</w:t>
            </w:r>
          </w:p>
        </w:tc>
        <w:tc>
          <w:tcPr>
            <w:tcW w:w="3828" w:type="dxa"/>
          </w:tcPr>
          <w:p w14:paraId="1F05B099" w14:textId="48C25129" w:rsidR="00952E76" w:rsidRPr="00AF114F" w:rsidRDefault="00C3293A" w:rsidP="00C7312C">
            <w:pPr>
              <w:pStyle w:val="Betarp"/>
              <w:jc w:val="both"/>
              <w:rPr>
                <w:rFonts w:ascii="Times New Roman" w:hAnsi="Times New Roman"/>
                <w:lang w:val="lt-LT" w:eastAsia="lt-LT"/>
              </w:rPr>
            </w:pPr>
            <w:r w:rsidRPr="00AF114F">
              <w:rPr>
                <w:rFonts w:ascii="Times New Roman" w:hAnsi="Times New Roman"/>
                <w:lang w:val="lt-LT" w:eastAsia="lt-LT"/>
              </w:rPr>
              <w:t>≤ 4,5 l</w:t>
            </w:r>
          </w:p>
        </w:tc>
        <w:tc>
          <w:tcPr>
            <w:tcW w:w="3401" w:type="dxa"/>
            <w:vAlign w:val="center"/>
          </w:tcPr>
          <w:p w14:paraId="3854946E"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Įrašyti bendrą kvėpavimo sistemos tūrį, įskaitant CO</w:t>
            </w:r>
            <w:r w:rsidRPr="00881723">
              <w:rPr>
                <w:rFonts w:ascii="Times New Roman" w:hAnsi="Times New Roman"/>
                <w:iCs/>
                <w:u w:val="single"/>
                <w:vertAlign w:val="subscript"/>
                <w:lang w:val="lt-LT" w:eastAsia="lt-LT"/>
              </w:rPr>
              <w:t xml:space="preserve">2 </w:t>
            </w:r>
            <w:r w:rsidRPr="00881723">
              <w:rPr>
                <w:rFonts w:ascii="Times New Roman" w:hAnsi="Times New Roman"/>
                <w:iCs/>
                <w:u w:val="single"/>
                <w:lang w:val="lt-LT" w:eastAsia="lt-LT"/>
              </w:rPr>
              <w:t xml:space="preserve"> absorberio talpos tūrį, priverstinės ventiliacijos režime </w:t>
            </w:r>
            <w:r w:rsidRPr="00881723">
              <w:rPr>
                <w:rFonts w:ascii="Times New Roman" w:hAnsi="Times New Roman"/>
                <w:i/>
                <w:color w:val="0070C0"/>
                <w:u w:val="single"/>
                <w:lang w:val="lt-LT" w:eastAsia="lt-LT"/>
              </w:rPr>
              <w:t>............. l.</w:t>
            </w:r>
          </w:p>
        </w:tc>
        <w:tc>
          <w:tcPr>
            <w:tcW w:w="3969" w:type="dxa"/>
            <w:vAlign w:val="center"/>
          </w:tcPr>
          <w:p w14:paraId="1FCF184E"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D3B60F2" w14:textId="77777777" w:rsidTr="00B85552">
        <w:tc>
          <w:tcPr>
            <w:tcW w:w="851" w:type="dxa"/>
          </w:tcPr>
          <w:p w14:paraId="58EEE204" w14:textId="77777777" w:rsidR="00952E76" w:rsidRPr="00881723" w:rsidRDefault="00952E76" w:rsidP="00180344">
            <w:pPr>
              <w:pStyle w:val="Betarp"/>
              <w:ind w:right="-108"/>
              <w:jc w:val="center"/>
              <w:rPr>
                <w:rFonts w:ascii="Times New Roman" w:hAnsi="Times New Roman"/>
                <w:lang w:val="lt-LT" w:eastAsia="lt-LT"/>
              </w:rPr>
            </w:pPr>
            <w:r w:rsidRPr="00881723">
              <w:rPr>
                <w:rFonts w:ascii="Times New Roman" w:hAnsi="Times New Roman"/>
                <w:lang w:val="lt-LT" w:eastAsia="lt-LT"/>
              </w:rPr>
              <w:t>1.21.</w:t>
            </w:r>
          </w:p>
        </w:tc>
        <w:tc>
          <w:tcPr>
            <w:tcW w:w="2268" w:type="dxa"/>
          </w:tcPr>
          <w:p w14:paraId="5F61A08C"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Plaučių ventiliavimo režimai:</w:t>
            </w:r>
          </w:p>
        </w:tc>
        <w:tc>
          <w:tcPr>
            <w:tcW w:w="3828" w:type="dxa"/>
          </w:tcPr>
          <w:p w14:paraId="3F5906AE"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Tūriu kontroliuojama ventiliacija</w:t>
            </w:r>
          </w:p>
          <w:p w14:paraId="556229A9"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Slėgiu kontroliuojama ventiliacija</w:t>
            </w:r>
          </w:p>
          <w:p w14:paraId="31E51A2D"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Sinchronizuota ventiliacija kontroliuojama tūriu</w:t>
            </w:r>
          </w:p>
          <w:p w14:paraId="3D2A0BC3"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Sinchronizuota ventiliacija kontroliuojamu slėgiu</w:t>
            </w:r>
          </w:p>
          <w:p w14:paraId="11120266"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Slėgį palaikanti ventiliacija su pastoviu PEEP lygiu (CPAP/PSV)</w:t>
            </w:r>
          </w:p>
          <w:p w14:paraId="7AF2AC43"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Pagalbinis slėgis gali būti aktyvuojamas sinchronizuotos tūriu ir slėgiu kontroliuojamų ventiliacijų metu</w:t>
            </w:r>
          </w:p>
          <w:p w14:paraId="4AC782CC" w14:textId="77777777" w:rsidR="00952E76" w:rsidRPr="00881723" w:rsidRDefault="00952E76" w:rsidP="00C7312C">
            <w:pPr>
              <w:pStyle w:val="Betarp"/>
              <w:numPr>
                <w:ilvl w:val="0"/>
                <w:numId w:val="24"/>
              </w:numPr>
              <w:jc w:val="both"/>
              <w:rPr>
                <w:rFonts w:ascii="Times New Roman" w:hAnsi="Times New Roman"/>
                <w:lang w:val="lt-LT" w:eastAsia="lt-LT"/>
              </w:rPr>
            </w:pPr>
            <w:r w:rsidRPr="00881723">
              <w:rPr>
                <w:rFonts w:ascii="Times New Roman" w:hAnsi="Times New Roman"/>
                <w:lang w:val="lt-LT" w:eastAsia="lt-LT"/>
              </w:rPr>
              <w:t>Rankinė/spontaninė ventiliacija</w:t>
            </w:r>
          </w:p>
        </w:tc>
        <w:tc>
          <w:tcPr>
            <w:tcW w:w="3401" w:type="dxa"/>
            <w:vAlign w:val="center"/>
          </w:tcPr>
          <w:p w14:paraId="62F19AB5"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eastAsia="lt-LT"/>
              </w:rPr>
              <w:t xml:space="preserve">1. </w:t>
            </w:r>
            <w:r w:rsidRPr="00881723">
              <w:rPr>
                <w:rFonts w:ascii="Times New Roman" w:hAnsi="Times New Roman"/>
                <w:iCs/>
                <w:u w:val="single"/>
                <w:lang w:val="lt-LT"/>
              </w:rPr>
              <w:t xml:space="preserve">Įrašyti </w:t>
            </w:r>
            <w:r w:rsidRPr="00881723">
              <w:rPr>
                <w:rFonts w:ascii="Times New Roman" w:hAnsi="Times New Roman"/>
                <w:i/>
                <w:color w:val="0070C0"/>
                <w:u w:val="single"/>
                <w:lang w:val="lt-LT"/>
              </w:rPr>
              <w:t>(yra/nėra);</w:t>
            </w:r>
          </w:p>
          <w:p w14:paraId="69C90059"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2. Įrašyti </w:t>
            </w:r>
            <w:r w:rsidRPr="00881723">
              <w:rPr>
                <w:rFonts w:ascii="Times New Roman" w:hAnsi="Times New Roman"/>
                <w:i/>
                <w:color w:val="0070C0"/>
                <w:u w:val="single"/>
                <w:lang w:val="lt-LT"/>
              </w:rPr>
              <w:t>(yra/nėra);</w:t>
            </w:r>
          </w:p>
          <w:p w14:paraId="5F1F3411"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3. Įrašyti </w:t>
            </w:r>
            <w:r w:rsidRPr="00881723">
              <w:rPr>
                <w:rFonts w:ascii="Times New Roman" w:hAnsi="Times New Roman"/>
                <w:i/>
                <w:color w:val="0070C0"/>
                <w:u w:val="single"/>
                <w:lang w:val="lt-LT"/>
              </w:rPr>
              <w:t>(yra/nėra);</w:t>
            </w:r>
          </w:p>
          <w:p w14:paraId="4B1D52EE"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4. Įrašyti </w:t>
            </w:r>
            <w:r w:rsidRPr="00881723">
              <w:rPr>
                <w:rFonts w:ascii="Times New Roman" w:hAnsi="Times New Roman"/>
                <w:i/>
                <w:color w:val="0070C0"/>
                <w:u w:val="single"/>
                <w:lang w:val="lt-LT"/>
              </w:rPr>
              <w:t>(yra/nėra);</w:t>
            </w:r>
          </w:p>
          <w:p w14:paraId="3F035DBC"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5. Įrašyti </w:t>
            </w:r>
            <w:r w:rsidRPr="00881723">
              <w:rPr>
                <w:rFonts w:ascii="Times New Roman" w:hAnsi="Times New Roman"/>
                <w:i/>
                <w:color w:val="0070C0"/>
                <w:u w:val="single"/>
                <w:lang w:val="lt-LT"/>
              </w:rPr>
              <w:t>(yra/nėra);</w:t>
            </w:r>
          </w:p>
          <w:p w14:paraId="7F2FD700"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6. Įrašyti </w:t>
            </w:r>
            <w:r w:rsidRPr="00881723">
              <w:rPr>
                <w:rFonts w:ascii="Times New Roman" w:hAnsi="Times New Roman"/>
                <w:i/>
                <w:color w:val="0070C0"/>
                <w:u w:val="single"/>
                <w:lang w:val="lt-LT"/>
              </w:rPr>
              <w:t>(yra/nėra);</w:t>
            </w:r>
          </w:p>
          <w:p w14:paraId="695815CE"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7. Įrašyti </w:t>
            </w:r>
            <w:r w:rsidRPr="00881723">
              <w:rPr>
                <w:rFonts w:ascii="Times New Roman" w:hAnsi="Times New Roman"/>
                <w:i/>
                <w:color w:val="0070C0"/>
                <w:u w:val="single"/>
                <w:lang w:val="lt-LT"/>
              </w:rPr>
              <w:t>(yra/nėra);</w:t>
            </w:r>
          </w:p>
          <w:p w14:paraId="734974F2"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64186471" w14:textId="77777777" w:rsidR="00952E76"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6D23F0F"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r w:rsidRPr="00881723">
              <w:rPr>
                <w:rFonts w:ascii="Times New Roman" w:hAnsi="Times New Roman"/>
                <w:i/>
                <w:color w:val="7030A0"/>
                <w:u w:val="single"/>
                <w:lang w:val="lt-LT" w:eastAsia="lt-LT"/>
              </w:rPr>
              <w:t>;</w:t>
            </w:r>
          </w:p>
          <w:p w14:paraId="1AC9ED88"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FAA2E08"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EB4C884"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87D411B"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837516B" w14:textId="77777777" w:rsidR="00FC1078" w:rsidRPr="00881723" w:rsidRDefault="00FC1078" w:rsidP="005810A2">
            <w:pPr>
              <w:pStyle w:val="Betarp"/>
              <w:numPr>
                <w:ilvl w:val="0"/>
                <w:numId w:val="3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D94548C" w14:textId="77777777" w:rsidTr="00B85552">
        <w:tc>
          <w:tcPr>
            <w:tcW w:w="851" w:type="dxa"/>
          </w:tcPr>
          <w:p w14:paraId="3A02ED0B"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1.22.</w:t>
            </w:r>
          </w:p>
        </w:tc>
        <w:tc>
          <w:tcPr>
            <w:tcW w:w="2268" w:type="dxa"/>
          </w:tcPr>
          <w:p w14:paraId="1D4CA3A1"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Rankinės ventiliacijos slėgio ribojimo vožtuvas</w:t>
            </w:r>
          </w:p>
        </w:tc>
        <w:tc>
          <w:tcPr>
            <w:tcW w:w="3828" w:type="dxa"/>
          </w:tcPr>
          <w:p w14:paraId="202E08CB"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Slėgis reguliuojamas ne siauresnėse nei 5 - 70 cm H</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O ribose</w:t>
            </w:r>
          </w:p>
        </w:tc>
        <w:tc>
          <w:tcPr>
            <w:tcW w:w="3401" w:type="dxa"/>
            <w:vAlign w:val="center"/>
          </w:tcPr>
          <w:p w14:paraId="21141B28"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rankinės ventiliacijos slėgio reguliavimo ribas </w:t>
            </w:r>
            <w:r w:rsidRPr="00881723">
              <w:rPr>
                <w:rFonts w:ascii="Times New Roman" w:hAnsi="Times New Roman"/>
                <w:i/>
                <w:color w:val="0070C0"/>
                <w:u w:val="single"/>
                <w:lang w:val="lt-LT" w:eastAsia="lt-LT"/>
              </w:rPr>
              <w:t>......... cm H</w:t>
            </w:r>
            <w:r w:rsidRPr="00881723">
              <w:rPr>
                <w:rFonts w:ascii="Times New Roman" w:hAnsi="Times New Roman"/>
                <w:i/>
                <w:color w:val="0070C0"/>
                <w:u w:val="single"/>
                <w:vertAlign w:val="subscript"/>
                <w:lang w:val="lt-LT" w:eastAsia="lt-LT"/>
              </w:rPr>
              <w:t>2</w:t>
            </w:r>
            <w:r w:rsidRPr="00881723">
              <w:rPr>
                <w:rFonts w:ascii="Times New Roman" w:hAnsi="Times New Roman"/>
                <w:i/>
                <w:color w:val="0070C0"/>
                <w:u w:val="single"/>
                <w:lang w:val="lt-LT" w:eastAsia="lt-LT"/>
              </w:rPr>
              <w:t>O ribose</w:t>
            </w:r>
          </w:p>
        </w:tc>
        <w:tc>
          <w:tcPr>
            <w:tcW w:w="3969" w:type="dxa"/>
            <w:vAlign w:val="center"/>
          </w:tcPr>
          <w:p w14:paraId="1B6284FB"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C132D7E" w14:textId="77777777" w:rsidTr="00B85552">
        <w:tc>
          <w:tcPr>
            <w:tcW w:w="851" w:type="dxa"/>
          </w:tcPr>
          <w:p w14:paraId="2E7C3DA7"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1.23.</w:t>
            </w:r>
          </w:p>
        </w:tc>
        <w:tc>
          <w:tcPr>
            <w:tcW w:w="2268" w:type="dxa"/>
          </w:tcPr>
          <w:p w14:paraId="6F55EB62"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Ventiliatorius privalo užtikrinti sekančius ventiliacijos parametrus:</w:t>
            </w:r>
          </w:p>
        </w:tc>
        <w:tc>
          <w:tcPr>
            <w:tcW w:w="3828" w:type="dxa"/>
          </w:tcPr>
          <w:p w14:paraId="4E3405E3"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 </w:t>
            </w:r>
          </w:p>
        </w:tc>
        <w:tc>
          <w:tcPr>
            <w:tcW w:w="3401" w:type="dxa"/>
            <w:vAlign w:val="center"/>
          </w:tcPr>
          <w:p w14:paraId="3CD2B5E6"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7A9909A0" w14:textId="77777777" w:rsidR="00952E76" w:rsidRPr="00881723" w:rsidRDefault="00952E76" w:rsidP="005810A2">
            <w:pPr>
              <w:pStyle w:val="Betarp"/>
              <w:jc w:val="center"/>
              <w:rPr>
                <w:rFonts w:ascii="Times New Roman" w:hAnsi="Times New Roman"/>
                <w:i/>
                <w:color w:val="7030A0"/>
                <w:u w:val="single"/>
                <w:lang w:val="lt-LT" w:eastAsia="lt-LT"/>
              </w:rPr>
            </w:pPr>
          </w:p>
        </w:tc>
      </w:tr>
      <w:tr w:rsidR="00952E76" w:rsidRPr="00881723" w14:paraId="7EE81597" w14:textId="77777777" w:rsidTr="00B85552">
        <w:tc>
          <w:tcPr>
            <w:tcW w:w="851" w:type="dxa"/>
          </w:tcPr>
          <w:p w14:paraId="66C52A0A"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1.23.1</w:t>
            </w:r>
          </w:p>
        </w:tc>
        <w:tc>
          <w:tcPr>
            <w:tcW w:w="2268" w:type="dxa"/>
          </w:tcPr>
          <w:p w14:paraId="34EAB7B9"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Vienkartinio įpūtimo tūrio reguliavimo ribos tūriu kontroliuojamos ventiliacijos režime (ne siauresnės už nurodytas)</w:t>
            </w:r>
          </w:p>
        </w:tc>
        <w:tc>
          <w:tcPr>
            <w:tcW w:w="3828" w:type="dxa"/>
          </w:tcPr>
          <w:p w14:paraId="2B96F1E0" w14:textId="63D13C60"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 xml:space="preserve">Ne blogiau nei nuo </w:t>
            </w:r>
            <w:r w:rsidR="00654F24" w:rsidRPr="00C02EA8">
              <w:rPr>
                <w:rFonts w:ascii="Times New Roman" w:hAnsi="Times New Roman"/>
                <w:lang w:val="lt-LT" w:eastAsia="lt-LT"/>
              </w:rPr>
              <w:t>20</w:t>
            </w:r>
            <w:r w:rsidRPr="00881723">
              <w:rPr>
                <w:rFonts w:ascii="Times New Roman" w:hAnsi="Times New Roman"/>
                <w:color w:val="000000"/>
                <w:lang w:val="lt-LT" w:eastAsia="lt-LT"/>
              </w:rPr>
              <w:t xml:space="preserve"> ml iki 1300 ml</w:t>
            </w:r>
          </w:p>
        </w:tc>
        <w:tc>
          <w:tcPr>
            <w:tcW w:w="3401" w:type="dxa"/>
            <w:vAlign w:val="center"/>
          </w:tcPr>
          <w:p w14:paraId="58C9E4A8"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vienkartinio įpūtimo tūrio reguliavimo ribos tūriu kontroliuojamos ventiliacijos režime diapazoną nuo </w:t>
            </w:r>
            <w:r w:rsidRPr="00881723">
              <w:rPr>
                <w:rFonts w:ascii="Times New Roman" w:hAnsi="Times New Roman"/>
                <w:i/>
                <w:color w:val="0070C0"/>
                <w:u w:val="single"/>
                <w:lang w:val="lt-LT" w:eastAsia="lt-LT"/>
              </w:rPr>
              <w:t>.......... ml iki ........... ml.</w:t>
            </w:r>
          </w:p>
        </w:tc>
        <w:tc>
          <w:tcPr>
            <w:tcW w:w="3969" w:type="dxa"/>
            <w:vAlign w:val="center"/>
          </w:tcPr>
          <w:p w14:paraId="5455E968"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287D526" w14:textId="77777777" w:rsidTr="00B85552">
        <w:tc>
          <w:tcPr>
            <w:tcW w:w="851" w:type="dxa"/>
          </w:tcPr>
          <w:p w14:paraId="289147C1"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lastRenderedPageBreak/>
              <w:t>1.23.2.</w:t>
            </w:r>
          </w:p>
        </w:tc>
        <w:tc>
          <w:tcPr>
            <w:tcW w:w="2268" w:type="dxa"/>
          </w:tcPr>
          <w:p w14:paraId="687A815D"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Vienkartinio įpūtimo tūrio reguliavimo ribos slėgiu kontroliuojamos ventiliacijos režime (ne siauresnės už nurodytas)</w:t>
            </w:r>
          </w:p>
        </w:tc>
        <w:tc>
          <w:tcPr>
            <w:tcW w:w="3828" w:type="dxa"/>
          </w:tcPr>
          <w:p w14:paraId="3EC1CD36" w14:textId="19B5811F" w:rsidR="00952E76" w:rsidRPr="00881723" w:rsidRDefault="00952E76" w:rsidP="00C7312C">
            <w:pPr>
              <w:pStyle w:val="Betarp"/>
              <w:jc w:val="both"/>
              <w:rPr>
                <w:rFonts w:ascii="Times New Roman" w:hAnsi="Times New Roman"/>
                <w:color w:val="000000"/>
                <w:lang w:val="lt-LT" w:eastAsia="lt-LT"/>
              </w:rPr>
            </w:pPr>
            <w:r w:rsidRPr="00AF114F">
              <w:rPr>
                <w:rFonts w:ascii="Times New Roman" w:hAnsi="Times New Roman"/>
                <w:lang w:val="lt-LT" w:eastAsia="lt-LT"/>
              </w:rPr>
              <w:t>Ne blogiau nei nuo 10 ml iki 1300 ml</w:t>
            </w:r>
            <w:r w:rsidR="00085F47" w:rsidRPr="00AF114F">
              <w:rPr>
                <w:rFonts w:ascii="Times New Roman" w:hAnsi="Times New Roman"/>
                <w:lang w:val="lt-LT" w:eastAsia="lt-LT"/>
              </w:rPr>
              <w:t xml:space="preserve"> imtinai</w:t>
            </w:r>
          </w:p>
        </w:tc>
        <w:tc>
          <w:tcPr>
            <w:tcW w:w="3401" w:type="dxa"/>
            <w:vAlign w:val="center"/>
          </w:tcPr>
          <w:p w14:paraId="2BEA7732"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Vienkartinio įpūtimo tūrio reguliavimo ribos slėgiu kontroliuojamos ventiliacijos režime diapazoną nuo </w:t>
            </w:r>
            <w:r w:rsidRPr="00881723">
              <w:rPr>
                <w:rFonts w:ascii="Times New Roman" w:hAnsi="Times New Roman"/>
                <w:i/>
                <w:color w:val="0070C0"/>
                <w:u w:val="single"/>
                <w:lang w:val="lt-LT" w:eastAsia="lt-LT"/>
              </w:rPr>
              <w:t>............ ml iki ............ ml</w:t>
            </w:r>
          </w:p>
        </w:tc>
        <w:tc>
          <w:tcPr>
            <w:tcW w:w="3969" w:type="dxa"/>
            <w:vAlign w:val="center"/>
          </w:tcPr>
          <w:p w14:paraId="5CEB8630"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1A809A3" w14:textId="77777777" w:rsidTr="00B85552">
        <w:tc>
          <w:tcPr>
            <w:tcW w:w="851" w:type="dxa"/>
          </w:tcPr>
          <w:p w14:paraId="4008FA5B"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1.23.3.</w:t>
            </w:r>
          </w:p>
        </w:tc>
        <w:tc>
          <w:tcPr>
            <w:tcW w:w="2268" w:type="dxa"/>
          </w:tcPr>
          <w:p w14:paraId="33794FF3"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Ventiliacijos dažnio reguliavimo ribos priverstiniuose ventiliacijos režimuose (ne siauresnės už nurodytas)</w:t>
            </w:r>
          </w:p>
        </w:tc>
        <w:tc>
          <w:tcPr>
            <w:tcW w:w="3828" w:type="dxa"/>
          </w:tcPr>
          <w:p w14:paraId="4FFCDD6A"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5-80 k/min.</w:t>
            </w:r>
          </w:p>
        </w:tc>
        <w:tc>
          <w:tcPr>
            <w:tcW w:w="3401" w:type="dxa"/>
            <w:vAlign w:val="center"/>
          </w:tcPr>
          <w:p w14:paraId="32C717EE"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Ventiliacijos dažnio reguliavimo ribos priverstiniuose ventiliacijos režimuose dažnį </w:t>
            </w:r>
            <w:r w:rsidRPr="00881723">
              <w:rPr>
                <w:rFonts w:ascii="Times New Roman" w:hAnsi="Times New Roman"/>
                <w:i/>
                <w:color w:val="0070C0"/>
                <w:u w:val="single"/>
                <w:lang w:val="lt-LT" w:eastAsia="lt-LT"/>
              </w:rPr>
              <w:t>............ k/min.</w:t>
            </w:r>
          </w:p>
        </w:tc>
        <w:tc>
          <w:tcPr>
            <w:tcW w:w="3969" w:type="dxa"/>
            <w:vAlign w:val="center"/>
          </w:tcPr>
          <w:p w14:paraId="1AEDD8EF"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6A7D743" w14:textId="77777777" w:rsidTr="00B85552">
        <w:tc>
          <w:tcPr>
            <w:tcW w:w="851" w:type="dxa"/>
          </w:tcPr>
          <w:p w14:paraId="168690A1"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1.23.4.</w:t>
            </w:r>
          </w:p>
        </w:tc>
        <w:tc>
          <w:tcPr>
            <w:tcW w:w="2268" w:type="dxa"/>
          </w:tcPr>
          <w:p w14:paraId="43671EDE" w14:textId="77777777" w:rsidR="00952E76" w:rsidRPr="00881723" w:rsidRDefault="00952E76" w:rsidP="00CB61FD">
            <w:pPr>
              <w:pStyle w:val="Betarp"/>
              <w:rPr>
                <w:rFonts w:ascii="Times New Roman" w:hAnsi="Times New Roman"/>
                <w:color w:val="000000"/>
                <w:lang w:val="lt-LT" w:eastAsia="lt-LT"/>
              </w:rPr>
            </w:pPr>
            <w:r w:rsidRPr="00881723">
              <w:rPr>
                <w:rFonts w:ascii="Times New Roman" w:hAnsi="Times New Roman"/>
                <w:color w:val="000000"/>
                <w:lang w:val="lt-LT" w:eastAsia="lt-LT"/>
              </w:rPr>
              <w:t xml:space="preserve">Tėkmės trigerio jautrumo nustatymo ribos (ne siauresnės už nurodytas) </w:t>
            </w:r>
          </w:p>
        </w:tc>
        <w:tc>
          <w:tcPr>
            <w:tcW w:w="3828" w:type="dxa"/>
          </w:tcPr>
          <w:p w14:paraId="66181532"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Nuo 0,3 l/ min</w:t>
            </w:r>
          </w:p>
        </w:tc>
        <w:tc>
          <w:tcPr>
            <w:tcW w:w="3401" w:type="dxa"/>
            <w:vAlign w:val="center"/>
          </w:tcPr>
          <w:p w14:paraId="44F2043E"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tėkmės trigerio jautrumo nustatymo srauto pokyčius </w:t>
            </w:r>
            <w:r w:rsidRPr="00881723">
              <w:rPr>
                <w:rFonts w:ascii="Times New Roman" w:hAnsi="Times New Roman"/>
                <w:i/>
                <w:color w:val="0070C0"/>
                <w:u w:val="single"/>
                <w:lang w:val="lt-LT" w:eastAsia="lt-LT"/>
              </w:rPr>
              <w:t>............ l/min.</w:t>
            </w:r>
          </w:p>
        </w:tc>
        <w:tc>
          <w:tcPr>
            <w:tcW w:w="3969" w:type="dxa"/>
            <w:vAlign w:val="center"/>
          </w:tcPr>
          <w:p w14:paraId="139999A4"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9FB991C" w14:textId="77777777" w:rsidTr="00B85552">
        <w:tc>
          <w:tcPr>
            <w:tcW w:w="851" w:type="dxa"/>
          </w:tcPr>
          <w:p w14:paraId="6FF9DF08" w14:textId="77777777" w:rsidR="00952E76" w:rsidRPr="00881723" w:rsidRDefault="00952E76" w:rsidP="00180344">
            <w:pPr>
              <w:pStyle w:val="Betarp"/>
              <w:ind w:right="-108"/>
              <w:jc w:val="center"/>
              <w:rPr>
                <w:rFonts w:ascii="Times New Roman" w:hAnsi="Times New Roman"/>
                <w:lang w:val="lt-LT" w:eastAsia="lt-LT"/>
              </w:rPr>
            </w:pPr>
            <w:r w:rsidRPr="00881723">
              <w:rPr>
                <w:rFonts w:ascii="Times New Roman" w:hAnsi="Times New Roman"/>
                <w:lang w:val="lt-LT" w:eastAsia="lt-LT"/>
              </w:rPr>
              <w:t>1.24.</w:t>
            </w:r>
          </w:p>
        </w:tc>
        <w:tc>
          <w:tcPr>
            <w:tcW w:w="2268" w:type="dxa"/>
          </w:tcPr>
          <w:p w14:paraId="5FEE30DD" w14:textId="77777777" w:rsidR="00952E76" w:rsidRPr="00881723" w:rsidRDefault="00952E76" w:rsidP="00CB61FD">
            <w:pPr>
              <w:pStyle w:val="Betarp"/>
              <w:rPr>
                <w:rFonts w:ascii="Times New Roman" w:hAnsi="Times New Roman"/>
                <w:lang w:val="lt-LT" w:eastAsia="lt-LT"/>
              </w:rPr>
            </w:pPr>
            <w:r w:rsidRPr="00881723">
              <w:rPr>
                <w:rFonts w:ascii="Times New Roman" w:hAnsi="Times New Roman"/>
                <w:lang w:val="lt-LT" w:eastAsia="lt-LT"/>
              </w:rPr>
              <w:t xml:space="preserve">Plaučių atstatymo protokolai (angl. </w:t>
            </w:r>
            <w:proofErr w:type="spellStart"/>
            <w:r w:rsidRPr="00881723">
              <w:rPr>
                <w:rFonts w:ascii="Times New Roman" w:hAnsi="Times New Roman"/>
                <w:lang w:val="lt-LT" w:eastAsia="lt-LT"/>
              </w:rPr>
              <w:t>Lung</w:t>
            </w:r>
            <w:proofErr w:type="spellEnd"/>
            <w:r w:rsidRPr="00881723">
              <w:rPr>
                <w:rFonts w:ascii="Times New Roman" w:hAnsi="Times New Roman"/>
                <w:lang w:val="lt-LT" w:eastAsia="lt-LT"/>
              </w:rPr>
              <w:t xml:space="preserve"> </w:t>
            </w:r>
            <w:proofErr w:type="spellStart"/>
            <w:r w:rsidRPr="00881723">
              <w:rPr>
                <w:rFonts w:ascii="Times New Roman" w:hAnsi="Times New Roman"/>
                <w:lang w:val="lt-LT" w:eastAsia="lt-LT"/>
              </w:rPr>
              <w:t>recruitment</w:t>
            </w:r>
            <w:proofErr w:type="spellEnd"/>
            <w:r w:rsidRPr="00881723">
              <w:rPr>
                <w:rFonts w:ascii="Times New Roman" w:hAnsi="Times New Roman"/>
                <w:lang w:val="lt-LT" w:eastAsia="lt-LT"/>
              </w:rPr>
              <w:t xml:space="preserve"> </w:t>
            </w:r>
            <w:proofErr w:type="spellStart"/>
            <w:r w:rsidRPr="00881723">
              <w:rPr>
                <w:rFonts w:ascii="Times New Roman" w:hAnsi="Times New Roman"/>
                <w:lang w:val="lt-LT" w:eastAsia="lt-LT"/>
              </w:rPr>
              <w:t>maneuvers</w:t>
            </w:r>
            <w:proofErr w:type="spellEnd"/>
            <w:r w:rsidRPr="00881723">
              <w:rPr>
                <w:rFonts w:ascii="Times New Roman" w:hAnsi="Times New Roman"/>
                <w:lang w:val="lt-LT" w:eastAsia="lt-LT"/>
              </w:rPr>
              <w:t>)</w:t>
            </w:r>
          </w:p>
        </w:tc>
        <w:tc>
          <w:tcPr>
            <w:tcW w:w="3828" w:type="dxa"/>
          </w:tcPr>
          <w:p w14:paraId="4FD56AF9" w14:textId="77777777" w:rsidR="00952E76" w:rsidRPr="00881723" w:rsidRDefault="00952E76" w:rsidP="00B449FD">
            <w:pPr>
              <w:pStyle w:val="Betarp"/>
              <w:ind w:left="-105"/>
              <w:jc w:val="both"/>
              <w:rPr>
                <w:rFonts w:ascii="Times New Roman" w:hAnsi="Times New Roman"/>
                <w:lang w:val="lt-LT" w:eastAsia="lt-LT"/>
              </w:rPr>
            </w:pPr>
            <w:r w:rsidRPr="00881723">
              <w:rPr>
                <w:rFonts w:ascii="Times New Roman" w:hAnsi="Times New Roman"/>
                <w:lang w:val="lt-LT" w:eastAsia="lt-LT"/>
              </w:rPr>
              <w:t>1. Vieno etapo manevras, vartotojo nustatyto slėgio taikymas pagal nustatytą laiko intervalą;</w:t>
            </w:r>
          </w:p>
          <w:p w14:paraId="4975A062" w14:textId="77777777" w:rsidR="00952E76" w:rsidRPr="00881723" w:rsidRDefault="00952E76" w:rsidP="00B449FD">
            <w:pPr>
              <w:pStyle w:val="Betarp"/>
              <w:ind w:left="-105"/>
              <w:jc w:val="both"/>
              <w:rPr>
                <w:rFonts w:ascii="Times New Roman" w:hAnsi="Times New Roman"/>
                <w:lang w:val="lt-LT" w:eastAsia="lt-LT"/>
              </w:rPr>
            </w:pPr>
            <w:r w:rsidRPr="00881723">
              <w:rPr>
                <w:rFonts w:ascii="Times New Roman" w:hAnsi="Times New Roman"/>
                <w:lang w:val="lt-LT" w:eastAsia="lt-LT"/>
              </w:rPr>
              <w:t>2. Kelių žingsnių manevras: daugiapakopis slėgio didinimas ir mažinimas pagal vartotojo parenkamus parametrus;</w:t>
            </w:r>
          </w:p>
        </w:tc>
        <w:tc>
          <w:tcPr>
            <w:tcW w:w="3401" w:type="dxa"/>
            <w:vAlign w:val="center"/>
          </w:tcPr>
          <w:p w14:paraId="4096A5D8" w14:textId="77777777" w:rsidR="00952E76" w:rsidRPr="00881723" w:rsidRDefault="00952E76" w:rsidP="005810A2">
            <w:pPr>
              <w:pStyle w:val="Betarp"/>
              <w:ind w:left="-105"/>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1. Įrašyti </w:t>
            </w:r>
            <w:r w:rsidRPr="00881723">
              <w:rPr>
                <w:rFonts w:ascii="Times New Roman" w:hAnsi="Times New Roman"/>
                <w:i/>
                <w:color w:val="0070C0"/>
                <w:u w:val="single"/>
                <w:lang w:val="lt-LT" w:eastAsia="lt-LT"/>
              </w:rPr>
              <w:t>(yra/nėra);</w:t>
            </w:r>
          </w:p>
          <w:p w14:paraId="6E652BEE" w14:textId="77777777" w:rsidR="00952E76" w:rsidRPr="00881723" w:rsidRDefault="00952E76" w:rsidP="005810A2">
            <w:pPr>
              <w:pStyle w:val="Betarp"/>
              <w:ind w:left="-105"/>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2. Įrašyti </w:t>
            </w:r>
            <w:r w:rsidRPr="00881723">
              <w:rPr>
                <w:rFonts w:ascii="Times New Roman" w:hAnsi="Times New Roman"/>
                <w:i/>
                <w:color w:val="0070C0"/>
                <w:u w:val="single"/>
                <w:lang w:val="lt-LT" w:eastAsia="lt-LT"/>
              </w:rPr>
              <w:t>(yra/nėra).</w:t>
            </w:r>
          </w:p>
        </w:tc>
        <w:tc>
          <w:tcPr>
            <w:tcW w:w="3969" w:type="dxa"/>
            <w:vAlign w:val="center"/>
          </w:tcPr>
          <w:p w14:paraId="3A5328D8" w14:textId="77777777" w:rsidR="00952E76" w:rsidRPr="00881723" w:rsidRDefault="00FC1078" w:rsidP="005810A2">
            <w:pPr>
              <w:pStyle w:val="Betarp"/>
              <w:numPr>
                <w:ilvl w:val="0"/>
                <w:numId w:val="36"/>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2352C927" w14:textId="77777777" w:rsidR="00FC1078" w:rsidRPr="00881723" w:rsidRDefault="00FC1078" w:rsidP="005810A2">
            <w:pPr>
              <w:pStyle w:val="Betarp"/>
              <w:numPr>
                <w:ilvl w:val="0"/>
                <w:numId w:val="36"/>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0CC09E4" w14:textId="77777777" w:rsidTr="00B85552">
        <w:tc>
          <w:tcPr>
            <w:tcW w:w="851" w:type="dxa"/>
          </w:tcPr>
          <w:p w14:paraId="042DAD01"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1.25.</w:t>
            </w:r>
          </w:p>
        </w:tc>
        <w:tc>
          <w:tcPr>
            <w:tcW w:w="2268" w:type="dxa"/>
          </w:tcPr>
          <w:p w14:paraId="6752AD11" w14:textId="77777777" w:rsidR="00952E76" w:rsidRPr="00881723" w:rsidRDefault="00952E76" w:rsidP="00CB61FD">
            <w:pPr>
              <w:pStyle w:val="Betarp"/>
              <w:rPr>
                <w:rFonts w:ascii="Times New Roman" w:hAnsi="Times New Roman"/>
                <w:lang w:val="lt-LT" w:eastAsia="lt-LT"/>
              </w:rPr>
            </w:pPr>
            <w:r w:rsidRPr="00881723">
              <w:rPr>
                <w:rFonts w:ascii="Times New Roman" w:hAnsi="Times New Roman"/>
                <w:lang w:val="lt-LT" w:eastAsia="lt-LT"/>
              </w:rPr>
              <w:t xml:space="preserve">Pastovus plaučių elastingumo </w:t>
            </w:r>
            <w:proofErr w:type="spellStart"/>
            <w:r w:rsidRPr="00881723">
              <w:rPr>
                <w:rFonts w:ascii="Times New Roman" w:hAnsi="Times New Roman"/>
                <w:lang w:val="lt-LT" w:eastAsia="lt-LT"/>
              </w:rPr>
              <w:t>monitoravimas</w:t>
            </w:r>
            <w:proofErr w:type="spellEnd"/>
          </w:p>
        </w:tc>
        <w:tc>
          <w:tcPr>
            <w:tcW w:w="3828" w:type="dxa"/>
          </w:tcPr>
          <w:p w14:paraId="69C65DBC"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 xml:space="preserve">Nuolatinis plaučių mechanikos parametrų, įskaitant plaučių elastingumą (angl. </w:t>
            </w:r>
            <w:proofErr w:type="spellStart"/>
            <w:r w:rsidRPr="00881723">
              <w:rPr>
                <w:rFonts w:ascii="Times New Roman" w:hAnsi="Times New Roman"/>
                <w:lang w:val="lt-LT" w:eastAsia="lt-LT"/>
              </w:rPr>
              <w:t>compliance</w:t>
            </w:r>
            <w:proofErr w:type="spellEnd"/>
            <w:r w:rsidRPr="00881723">
              <w:rPr>
                <w:rFonts w:ascii="Times New Roman" w:hAnsi="Times New Roman"/>
                <w:lang w:val="lt-LT" w:eastAsia="lt-LT"/>
              </w:rPr>
              <w:t xml:space="preserve">), </w:t>
            </w:r>
            <w:proofErr w:type="spellStart"/>
            <w:r w:rsidRPr="00881723">
              <w:rPr>
                <w:rFonts w:ascii="Times New Roman" w:hAnsi="Times New Roman"/>
                <w:lang w:val="lt-LT" w:eastAsia="lt-LT"/>
              </w:rPr>
              <w:t>monitoravimas</w:t>
            </w:r>
            <w:proofErr w:type="spellEnd"/>
            <w:r w:rsidRPr="00881723">
              <w:rPr>
                <w:rFonts w:ascii="Times New Roman" w:hAnsi="Times New Roman"/>
                <w:lang w:val="lt-LT" w:eastAsia="lt-LT"/>
              </w:rPr>
              <w:t xml:space="preserve"> realiu laiku (kiekvieno kvėpavimo ciklo metu) su galimybe stebėti šių parametrų pokyčius atliekant plaučių atstatymo manevrus</w:t>
            </w:r>
          </w:p>
        </w:tc>
        <w:tc>
          <w:tcPr>
            <w:tcW w:w="3401" w:type="dxa"/>
            <w:vAlign w:val="center"/>
          </w:tcPr>
          <w:p w14:paraId="7A06D919"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73C3922F"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71C31AA" w14:textId="77777777" w:rsidTr="00B85552">
        <w:tc>
          <w:tcPr>
            <w:tcW w:w="851" w:type="dxa"/>
          </w:tcPr>
          <w:p w14:paraId="1EA42A33"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t>1.26.</w:t>
            </w:r>
          </w:p>
        </w:tc>
        <w:tc>
          <w:tcPr>
            <w:tcW w:w="2268" w:type="dxa"/>
          </w:tcPr>
          <w:p w14:paraId="1AF3AD1D" w14:textId="77777777" w:rsidR="00952E76" w:rsidRPr="00881723" w:rsidRDefault="00952E76" w:rsidP="005C43B5">
            <w:pPr>
              <w:pStyle w:val="Betarp"/>
              <w:rPr>
                <w:rFonts w:ascii="Times New Roman" w:hAnsi="Times New Roman"/>
                <w:lang w:val="lt-LT" w:eastAsia="lt-LT"/>
              </w:rPr>
            </w:pPr>
            <w:r w:rsidRPr="00881723">
              <w:rPr>
                <w:rFonts w:ascii="Times New Roman" w:hAnsi="Times New Roman"/>
                <w:noProof/>
                <w:lang w:val="lt-LT"/>
              </w:rPr>
              <w:t>Pauzės režimas</w:t>
            </w:r>
          </w:p>
        </w:tc>
        <w:tc>
          <w:tcPr>
            <w:tcW w:w="3828" w:type="dxa"/>
          </w:tcPr>
          <w:p w14:paraId="1144E90F" w14:textId="77777777" w:rsidR="00952E76" w:rsidRPr="00881723" w:rsidRDefault="00952E76" w:rsidP="00C7312C">
            <w:pPr>
              <w:pStyle w:val="Betarp"/>
              <w:numPr>
                <w:ilvl w:val="0"/>
                <w:numId w:val="26"/>
              </w:numPr>
              <w:jc w:val="both"/>
              <w:rPr>
                <w:rFonts w:ascii="Times New Roman" w:hAnsi="Times New Roman"/>
                <w:noProof/>
                <w:lang w:val="lt-LT"/>
              </w:rPr>
            </w:pPr>
            <w:r w:rsidRPr="00881723">
              <w:rPr>
                <w:rFonts w:ascii="Times New Roman" w:hAnsi="Times New Roman"/>
                <w:noProof/>
                <w:lang w:val="lt-LT"/>
              </w:rPr>
              <w:t>Ventiliacijos laikinas sustabdymas išlaikant ventiliacijos režimo parametrų nustatymus, sustabdant šviežių dujų mišinio ir anestetiko tėkmę;</w:t>
            </w:r>
          </w:p>
          <w:p w14:paraId="1BADAEC8" w14:textId="77777777" w:rsidR="00952E76" w:rsidRPr="00881723" w:rsidRDefault="00952E76" w:rsidP="00C7312C">
            <w:pPr>
              <w:pStyle w:val="Betarp"/>
              <w:numPr>
                <w:ilvl w:val="0"/>
                <w:numId w:val="26"/>
              </w:numPr>
              <w:jc w:val="both"/>
              <w:rPr>
                <w:rFonts w:ascii="Times New Roman" w:hAnsi="Times New Roman"/>
                <w:lang w:val="lt-LT" w:eastAsia="lt-LT"/>
              </w:rPr>
            </w:pPr>
            <w:r w:rsidRPr="00881723">
              <w:rPr>
                <w:rFonts w:ascii="Times New Roman" w:hAnsi="Times New Roman"/>
                <w:noProof/>
                <w:lang w:val="lt-LT"/>
              </w:rPr>
              <w:t>Su laikmačiu;</w:t>
            </w:r>
          </w:p>
        </w:tc>
        <w:tc>
          <w:tcPr>
            <w:tcW w:w="3401" w:type="dxa"/>
            <w:vAlign w:val="center"/>
          </w:tcPr>
          <w:p w14:paraId="7116E953" w14:textId="77777777" w:rsidR="00952E76" w:rsidRPr="00881723" w:rsidRDefault="00952E76" w:rsidP="005810A2">
            <w:pPr>
              <w:pStyle w:val="Betarp"/>
              <w:numPr>
                <w:ilvl w:val="3"/>
                <w:numId w:val="26"/>
              </w:numPr>
              <w:ind w:left="178" w:hanging="178"/>
              <w:jc w:val="center"/>
              <w:rPr>
                <w:rFonts w:ascii="Times New Roman" w:hAnsi="Times New Roman"/>
                <w:iCs/>
                <w:noProof/>
                <w:u w:val="single"/>
                <w:lang w:val="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p w14:paraId="1701F79C" w14:textId="77777777" w:rsidR="00952E76" w:rsidRPr="00881723" w:rsidRDefault="00952E76" w:rsidP="005810A2">
            <w:pPr>
              <w:pStyle w:val="Betarp"/>
              <w:numPr>
                <w:ilvl w:val="3"/>
                <w:numId w:val="26"/>
              </w:numPr>
              <w:ind w:left="178" w:hanging="178"/>
              <w:jc w:val="center"/>
              <w:rPr>
                <w:rFonts w:ascii="Times New Roman" w:hAnsi="Times New Roman"/>
                <w:iCs/>
                <w:noProof/>
                <w:u w:val="single"/>
                <w:lang w:val="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4184E939" w14:textId="77777777" w:rsidR="00952E76" w:rsidRPr="00881723" w:rsidRDefault="00FC1078" w:rsidP="005810A2">
            <w:pPr>
              <w:pStyle w:val="Betarp"/>
              <w:numPr>
                <w:ilvl w:val="0"/>
                <w:numId w:val="37"/>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22F40979" w14:textId="77777777" w:rsidR="00FC1078" w:rsidRPr="00881723" w:rsidRDefault="00FC1078" w:rsidP="005810A2">
            <w:pPr>
              <w:pStyle w:val="Betarp"/>
              <w:numPr>
                <w:ilvl w:val="0"/>
                <w:numId w:val="37"/>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DD77CF7" w14:textId="77777777" w:rsidTr="00B85552">
        <w:tc>
          <w:tcPr>
            <w:tcW w:w="851" w:type="dxa"/>
          </w:tcPr>
          <w:p w14:paraId="5FA9FDE7" w14:textId="77777777" w:rsidR="00952E76" w:rsidRPr="00881723" w:rsidRDefault="00952E76" w:rsidP="00FD1112">
            <w:pPr>
              <w:pStyle w:val="Betarp"/>
              <w:ind w:right="-108"/>
              <w:jc w:val="center"/>
              <w:rPr>
                <w:rFonts w:ascii="Times New Roman" w:hAnsi="Times New Roman"/>
                <w:lang w:val="lt-LT" w:eastAsia="lt-LT"/>
              </w:rPr>
            </w:pPr>
            <w:r w:rsidRPr="00881723">
              <w:rPr>
                <w:rFonts w:ascii="Times New Roman" w:hAnsi="Times New Roman"/>
                <w:lang w:val="lt-LT" w:eastAsia="lt-LT"/>
              </w:rPr>
              <w:lastRenderedPageBreak/>
              <w:t>1.27.</w:t>
            </w:r>
          </w:p>
        </w:tc>
        <w:tc>
          <w:tcPr>
            <w:tcW w:w="2268" w:type="dxa"/>
          </w:tcPr>
          <w:p w14:paraId="177E7B22" w14:textId="77777777" w:rsidR="00952E76" w:rsidRPr="00881723" w:rsidRDefault="00952E76" w:rsidP="005C43B5">
            <w:pPr>
              <w:pStyle w:val="Betarp"/>
              <w:rPr>
                <w:rFonts w:ascii="Times New Roman" w:hAnsi="Times New Roman"/>
                <w:color w:val="000000"/>
                <w:lang w:val="lt-LT" w:eastAsia="lt-LT"/>
              </w:rPr>
            </w:pPr>
            <w:r w:rsidRPr="00881723">
              <w:rPr>
                <w:rFonts w:ascii="Times New Roman" w:hAnsi="Times New Roman"/>
                <w:color w:val="000000"/>
                <w:lang w:val="lt-LT" w:eastAsia="lt-LT"/>
              </w:rPr>
              <w:t xml:space="preserve">Atidirbusių </w:t>
            </w:r>
            <w:proofErr w:type="spellStart"/>
            <w:r w:rsidRPr="00881723">
              <w:rPr>
                <w:rFonts w:ascii="Times New Roman" w:hAnsi="Times New Roman"/>
                <w:color w:val="000000"/>
                <w:lang w:val="lt-LT" w:eastAsia="lt-LT"/>
              </w:rPr>
              <w:t>anestetinių</w:t>
            </w:r>
            <w:proofErr w:type="spellEnd"/>
            <w:r w:rsidRPr="00881723">
              <w:rPr>
                <w:rFonts w:ascii="Times New Roman" w:hAnsi="Times New Roman"/>
                <w:color w:val="000000"/>
                <w:lang w:val="lt-LT" w:eastAsia="lt-LT"/>
              </w:rPr>
              <w:t xml:space="preserve"> dujų šalinimo tipas</w:t>
            </w:r>
          </w:p>
        </w:tc>
        <w:tc>
          <w:tcPr>
            <w:tcW w:w="3828" w:type="dxa"/>
          </w:tcPr>
          <w:p w14:paraId="6A4696A0"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lang w:val="lt-LT" w:eastAsia="lt-LT"/>
              </w:rPr>
              <w:t>Pasyvus arba</w:t>
            </w:r>
            <w:r w:rsidRPr="00881723">
              <w:rPr>
                <w:rFonts w:ascii="Times New Roman" w:hAnsi="Times New Roman"/>
                <w:color w:val="000000"/>
                <w:lang w:val="lt-LT" w:eastAsia="lt-LT"/>
              </w:rPr>
              <w:t xml:space="preserve"> suderinamas su esama ligoninės šalinimo sistema (pasyvia/aktyvia)</w:t>
            </w:r>
          </w:p>
        </w:tc>
        <w:tc>
          <w:tcPr>
            <w:tcW w:w="3401" w:type="dxa"/>
            <w:vAlign w:val="center"/>
          </w:tcPr>
          <w:p w14:paraId="310D58B5"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6810F6C3" w14:textId="77777777" w:rsidR="00952E76" w:rsidRPr="00881723" w:rsidRDefault="00FC1078"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DAF4141" w14:textId="77777777" w:rsidTr="00B85552">
        <w:tc>
          <w:tcPr>
            <w:tcW w:w="851" w:type="dxa"/>
          </w:tcPr>
          <w:p w14:paraId="7EE1FFAB"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w:t>
            </w:r>
          </w:p>
        </w:tc>
        <w:tc>
          <w:tcPr>
            <w:tcW w:w="2268" w:type="dxa"/>
          </w:tcPr>
          <w:p w14:paraId="3F1A51B6"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b/>
                <w:lang w:val="lt-LT" w:eastAsia="lt-LT"/>
              </w:rPr>
              <w:t>Anestezijos aparato priedai:</w:t>
            </w:r>
          </w:p>
        </w:tc>
        <w:tc>
          <w:tcPr>
            <w:tcW w:w="3828" w:type="dxa"/>
          </w:tcPr>
          <w:p w14:paraId="6FBD8011" w14:textId="77777777" w:rsidR="00952E76" w:rsidRPr="00881723" w:rsidRDefault="00952E76" w:rsidP="00C7312C">
            <w:pPr>
              <w:pStyle w:val="Betarp"/>
              <w:jc w:val="both"/>
              <w:rPr>
                <w:rFonts w:ascii="Times New Roman" w:hAnsi="Times New Roman"/>
                <w:color w:val="C00000"/>
                <w:lang w:val="lt-LT" w:eastAsia="lt-LT"/>
              </w:rPr>
            </w:pPr>
          </w:p>
        </w:tc>
        <w:tc>
          <w:tcPr>
            <w:tcW w:w="3401" w:type="dxa"/>
            <w:vAlign w:val="center"/>
          </w:tcPr>
          <w:p w14:paraId="53E6FAEB"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5F34F531" w14:textId="77777777" w:rsidR="00952E76" w:rsidRPr="00881723" w:rsidRDefault="00952E76" w:rsidP="005810A2">
            <w:pPr>
              <w:pStyle w:val="Betarp"/>
              <w:jc w:val="center"/>
              <w:rPr>
                <w:rFonts w:ascii="Times New Roman" w:hAnsi="Times New Roman"/>
                <w:i/>
                <w:color w:val="7030A0"/>
                <w:u w:val="single"/>
                <w:lang w:val="lt-LT" w:eastAsia="lt-LT"/>
              </w:rPr>
            </w:pPr>
          </w:p>
        </w:tc>
      </w:tr>
      <w:tr w:rsidR="00952E76" w:rsidRPr="00881723" w14:paraId="1B169862" w14:textId="77777777" w:rsidTr="00B85552">
        <w:tc>
          <w:tcPr>
            <w:tcW w:w="851" w:type="dxa"/>
          </w:tcPr>
          <w:p w14:paraId="17671609"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rPr>
              <w:t>2.1.</w:t>
            </w:r>
          </w:p>
        </w:tc>
        <w:tc>
          <w:tcPr>
            <w:tcW w:w="2268" w:type="dxa"/>
          </w:tcPr>
          <w:p w14:paraId="68C50C51"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lang w:val="lt-LT"/>
              </w:rPr>
              <w:t xml:space="preserve">Reikalavimai </w:t>
            </w:r>
            <w:proofErr w:type="spellStart"/>
            <w:r w:rsidRPr="00881723">
              <w:rPr>
                <w:rFonts w:ascii="Times New Roman" w:hAnsi="Times New Roman"/>
                <w:lang w:val="lt-LT"/>
              </w:rPr>
              <w:t>anestetinių</w:t>
            </w:r>
            <w:proofErr w:type="spellEnd"/>
            <w:r w:rsidRPr="00881723">
              <w:rPr>
                <w:rFonts w:ascii="Times New Roman" w:hAnsi="Times New Roman"/>
                <w:lang w:val="lt-LT"/>
              </w:rPr>
              <w:t xml:space="preserve"> dujų garintuvams:</w:t>
            </w:r>
          </w:p>
        </w:tc>
        <w:tc>
          <w:tcPr>
            <w:tcW w:w="3828" w:type="dxa"/>
          </w:tcPr>
          <w:p w14:paraId="6A767057" w14:textId="77777777" w:rsidR="00952E76" w:rsidRPr="00881723" w:rsidRDefault="00952E76" w:rsidP="00C7312C">
            <w:pPr>
              <w:pStyle w:val="Betarp"/>
              <w:jc w:val="both"/>
              <w:rPr>
                <w:rFonts w:ascii="Times New Roman" w:hAnsi="Times New Roman"/>
                <w:color w:val="C00000"/>
                <w:lang w:val="lt-LT" w:eastAsia="lt-LT"/>
              </w:rPr>
            </w:pPr>
          </w:p>
        </w:tc>
        <w:tc>
          <w:tcPr>
            <w:tcW w:w="3401" w:type="dxa"/>
            <w:vAlign w:val="center"/>
          </w:tcPr>
          <w:p w14:paraId="5CC0AF8B"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671B3D96" w14:textId="77777777" w:rsidR="00952E76" w:rsidRPr="00881723" w:rsidRDefault="00952E76" w:rsidP="005810A2">
            <w:pPr>
              <w:pStyle w:val="Betarp"/>
              <w:jc w:val="center"/>
              <w:rPr>
                <w:rFonts w:ascii="Times New Roman" w:hAnsi="Times New Roman"/>
                <w:i/>
                <w:color w:val="7030A0"/>
                <w:u w:val="single"/>
                <w:lang w:val="lt-LT" w:eastAsia="lt-LT"/>
              </w:rPr>
            </w:pPr>
          </w:p>
        </w:tc>
      </w:tr>
      <w:tr w:rsidR="00952E76" w:rsidRPr="00881723" w14:paraId="00464D62" w14:textId="77777777" w:rsidTr="00B85552">
        <w:tc>
          <w:tcPr>
            <w:tcW w:w="851" w:type="dxa"/>
          </w:tcPr>
          <w:p w14:paraId="4CE0A8DD"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rPr>
              <w:t>2.1.1.</w:t>
            </w:r>
          </w:p>
        </w:tc>
        <w:tc>
          <w:tcPr>
            <w:tcW w:w="2268" w:type="dxa"/>
          </w:tcPr>
          <w:p w14:paraId="61BB0824"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lang w:val="lt-LT"/>
              </w:rPr>
              <w:t>Su aparatu komplektuojamas garintuvų kiekis</w:t>
            </w:r>
          </w:p>
        </w:tc>
        <w:tc>
          <w:tcPr>
            <w:tcW w:w="3828" w:type="dxa"/>
          </w:tcPr>
          <w:p w14:paraId="5F342F75"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lang w:val="lt-LT"/>
              </w:rPr>
              <w:t xml:space="preserve">2 vnt. </w:t>
            </w:r>
            <w:proofErr w:type="spellStart"/>
            <w:r w:rsidRPr="00881723">
              <w:rPr>
                <w:rFonts w:ascii="Times New Roman" w:hAnsi="Times New Roman"/>
                <w:lang w:val="lt-LT"/>
              </w:rPr>
              <w:t>sevoflurano</w:t>
            </w:r>
            <w:proofErr w:type="spellEnd"/>
            <w:r w:rsidRPr="00881723">
              <w:rPr>
                <w:rFonts w:ascii="Times New Roman" w:hAnsi="Times New Roman"/>
                <w:lang w:val="lt-LT"/>
              </w:rPr>
              <w:t xml:space="preserve"> dujoms (1 vnt. - eksploatacijai, 1 vnt. – atsarginis)</w:t>
            </w:r>
          </w:p>
        </w:tc>
        <w:tc>
          <w:tcPr>
            <w:tcW w:w="3401" w:type="dxa"/>
            <w:vAlign w:val="center"/>
          </w:tcPr>
          <w:p w14:paraId="700D884C" w14:textId="77777777" w:rsidR="00952E76" w:rsidRPr="00881723" w:rsidRDefault="00952E76" w:rsidP="005810A2">
            <w:pPr>
              <w:pStyle w:val="Betarp"/>
              <w:jc w:val="center"/>
              <w:rPr>
                <w:rFonts w:ascii="Times New Roman" w:hAnsi="Times New Roman"/>
                <w:iCs/>
                <w:u w:val="single"/>
                <w:lang w:val="lt-LT"/>
              </w:rPr>
            </w:pPr>
            <w:r w:rsidRPr="00881723">
              <w:rPr>
                <w:rFonts w:ascii="Times New Roman" w:hAnsi="Times New Roman"/>
                <w:iCs/>
                <w:u w:val="single"/>
                <w:lang w:val="lt-LT"/>
              </w:rPr>
              <w:t xml:space="preserve">Įrašyti su aparatu komplektuojamų garintuvų kiekį </w:t>
            </w:r>
            <w:r w:rsidRPr="00881723">
              <w:rPr>
                <w:rFonts w:ascii="Times New Roman" w:hAnsi="Times New Roman"/>
                <w:i/>
                <w:color w:val="0070C0"/>
                <w:u w:val="single"/>
                <w:lang w:val="lt-LT"/>
              </w:rPr>
              <w:t>...... vnt. (1 vnt. - eksploatacijai, 1 vnt. – atsarginis)</w:t>
            </w:r>
          </w:p>
        </w:tc>
        <w:tc>
          <w:tcPr>
            <w:tcW w:w="3969" w:type="dxa"/>
            <w:vAlign w:val="center"/>
          </w:tcPr>
          <w:p w14:paraId="5232C1EC" w14:textId="77777777" w:rsidR="00952E76" w:rsidRPr="00881723" w:rsidRDefault="00FC1078" w:rsidP="005810A2">
            <w:pPr>
              <w:pStyle w:val="Betarp"/>
              <w:jc w:val="center"/>
              <w:rPr>
                <w:rFonts w:ascii="Times New Roman" w:hAnsi="Times New Roman"/>
                <w:i/>
                <w:color w:val="7030A0"/>
                <w:u w:val="single"/>
                <w:lang w:val="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D3BD2B4" w14:textId="77777777" w:rsidTr="00B85552">
        <w:tc>
          <w:tcPr>
            <w:tcW w:w="851" w:type="dxa"/>
          </w:tcPr>
          <w:p w14:paraId="2413697E"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2.1.2.</w:t>
            </w:r>
          </w:p>
        </w:tc>
        <w:tc>
          <w:tcPr>
            <w:tcW w:w="2268" w:type="dxa"/>
          </w:tcPr>
          <w:p w14:paraId="17C2C5CB"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bCs/>
                <w:lang w:val="lt-LT" w:eastAsia="lt-LT"/>
              </w:rPr>
              <w:t>Maksimalus prie aparato prijungiamų garintuvų kiekis</w:t>
            </w:r>
          </w:p>
        </w:tc>
        <w:tc>
          <w:tcPr>
            <w:tcW w:w="3828" w:type="dxa"/>
          </w:tcPr>
          <w:p w14:paraId="262AB565"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bCs/>
                <w:lang w:val="lt-LT" w:eastAsia="lt-LT"/>
              </w:rPr>
              <w:t>Ne mažiau kaip 2 garintuvai;</w:t>
            </w:r>
          </w:p>
        </w:tc>
        <w:tc>
          <w:tcPr>
            <w:tcW w:w="3401" w:type="dxa"/>
            <w:vAlign w:val="center"/>
          </w:tcPr>
          <w:p w14:paraId="4F7DA374"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maksimalų prie aparato prijungiamų garintuvų kiekį </w:t>
            </w:r>
            <w:r w:rsidRPr="00881723">
              <w:rPr>
                <w:rFonts w:ascii="Times New Roman" w:hAnsi="Times New Roman"/>
                <w:bCs/>
                <w:i/>
                <w:color w:val="0070C0"/>
                <w:u w:val="single"/>
                <w:lang w:val="lt-LT" w:eastAsia="lt-LT"/>
              </w:rPr>
              <w:t>....... vnt.</w:t>
            </w:r>
          </w:p>
        </w:tc>
        <w:tc>
          <w:tcPr>
            <w:tcW w:w="3969" w:type="dxa"/>
            <w:vAlign w:val="center"/>
          </w:tcPr>
          <w:p w14:paraId="21F48916"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2095550" w14:textId="77777777" w:rsidTr="00B85552">
        <w:tc>
          <w:tcPr>
            <w:tcW w:w="851" w:type="dxa"/>
          </w:tcPr>
          <w:p w14:paraId="3B0F28B2"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2.2.</w:t>
            </w:r>
          </w:p>
        </w:tc>
        <w:tc>
          <w:tcPr>
            <w:tcW w:w="2268" w:type="dxa"/>
          </w:tcPr>
          <w:p w14:paraId="4F98FE51"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bCs/>
                <w:lang w:val="lt-LT" w:eastAsia="lt-LT"/>
              </w:rPr>
              <w:t>Papildomas išorinis deguonies tiekimas (</w:t>
            </w:r>
            <w:proofErr w:type="spellStart"/>
            <w:r w:rsidRPr="00881723">
              <w:rPr>
                <w:rFonts w:ascii="Times New Roman" w:hAnsi="Times New Roman"/>
                <w:bCs/>
                <w:lang w:val="lt-LT" w:eastAsia="lt-LT"/>
              </w:rPr>
              <w:t>Auxiliary</w:t>
            </w:r>
            <w:proofErr w:type="spellEnd"/>
            <w:r w:rsidRPr="00881723">
              <w:rPr>
                <w:rFonts w:ascii="Times New Roman" w:hAnsi="Times New Roman"/>
                <w:bCs/>
                <w:lang w:val="lt-LT" w:eastAsia="lt-LT"/>
              </w:rPr>
              <w:t xml:space="preserve"> O2)</w:t>
            </w:r>
          </w:p>
        </w:tc>
        <w:tc>
          <w:tcPr>
            <w:tcW w:w="3828" w:type="dxa"/>
          </w:tcPr>
          <w:p w14:paraId="3B615878"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bCs/>
                <w:lang w:val="lt-LT" w:eastAsia="lt-LT"/>
              </w:rPr>
              <w:t>Būtina</w:t>
            </w:r>
          </w:p>
        </w:tc>
        <w:tc>
          <w:tcPr>
            <w:tcW w:w="3401" w:type="dxa"/>
            <w:vAlign w:val="center"/>
          </w:tcPr>
          <w:p w14:paraId="208BD4C7"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2F6EA053"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0EBFE7A0" w14:textId="77777777" w:rsidTr="00B85552">
        <w:tc>
          <w:tcPr>
            <w:tcW w:w="851" w:type="dxa"/>
          </w:tcPr>
          <w:p w14:paraId="7B1AAAA3"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2.3.</w:t>
            </w:r>
          </w:p>
        </w:tc>
        <w:tc>
          <w:tcPr>
            <w:tcW w:w="2268" w:type="dxa"/>
          </w:tcPr>
          <w:p w14:paraId="4911217B"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bCs/>
                <w:lang w:val="lt-LT" w:eastAsia="lt-LT"/>
              </w:rPr>
              <w:t>ACGO (</w:t>
            </w:r>
            <w:proofErr w:type="spellStart"/>
            <w:r w:rsidRPr="00881723">
              <w:rPr>
                <w:rFonts w:ascii="Times New Roman" w:hAnsi="Times New Roman"/>
                <w:bCs/>
                <w:lang w:val="lt-LT" w:eastAsia="lt-LT"/>
              </w:rPr>
              <w:t>Auxiliary</w:t>
            </w:r>
            <w:proofErr w:type="spellEnd"/>
            <w:r w:rsidRPr="00881723">
              <w:rPr>
                <w:rFonts w:ascii="Times New Roman" w:hAnsi="Times New Roman"/>
                <w:bCs/>
                <w:lang w:val="lt-LT" w:eastAsia="lt-LT"/>
              </w:rPr>
              <w:t xml:space="preserve"> </w:t>
            </w:r>
            <w:proofErr w:type="spellStart"/>
            <w:r w:rsidRPr="00881723">
              <w:rPr>
                <w:rFonts w:ascii="Times New Roman" w:hAnsi="Times New Roman"/>
                <w:bCs/>
                <w:lang w:val="lt-LT" w:eastAsia="lt-LT"/>
              </w:rPr>
              <w:t>Common</w:t>
            </w:r>
            <w:proofErr w:type="spellEnd"/>
            <w:r w:rsidRPr="00881723">
              <w:rPr>
                <w:rFonts w:ascii="Times New Roman" w:hAnsi="Times New Roman"/>
                <w:bCs/>
                <w:lang w:val="lt-LT" w:eastAsia="lt-LT"/>
              </w:rPr>
              <w:t xml:space="preserve"> </w:t>
            </w:r>
            <w:proofErr w:type="spellStart"/>
            <w:r w:rsidRPr="00881723">
              <w:rPr>
                <w:rFonts w:ascii="Times New Roman" w:hAnsi="Times New Roman"/>
                <w:bCs/>
                <w:lang w:val="lt-LT" w:eastAsia="lt-LT"/>
              </w:rPr>
              <w:t>Gas</w:t>
            </w:r>
            <w:proofErr w:type="spellEnd"/>
            <w:r w:rsidRPr="00881723">
              <w:rPr>
                <w:rFonts w:ascii="Times New Roman" w:hAnsi="Times New Roman"/>
                <w:bCs/>
                <w:lang w:val="lt-LT" w:eastAsia="lt-LT"/>
              </w:rPr>
              <w:t xml:space="preserve"> </w:t>
            </w:r>
            <w:proofErr w:type="spellStart"/>
            <w:r w:rsidRPr="00881723">
              <w:rPr>
                <w:rFonts w:ascii="Times New Roman" w:hAnsi="Times New Roman"/>
                <w:bCs/>
                <w:lang w:val="lt-LT" w:eastAsia="lt-LT"/>
              </w:rPr>
              <w:t>Outlet</w:t>
            </w:r>
            <w:proofErr w:type="spellEnd"/>
            <w:r w:rsidRPr="00881723">
              <w:rPr>
                <w:rFonts w:ascii="Times New Roman" w:hAnsi="Times New Roman"/>
                <w:bCs/>
                <w:lang w:val="lt-LT" w:eastAsia="lt-LT"/>
              </w:rPr>
              <w:t>) arba lygiavertis, naudoti su negrįžtamojo kvėpavimo (</w:t>
            </w:r>
            <w:proofErr w:type="spellStart"/>
            <w:r w:rsidRPr="00881723">
              <w:rPr>
                <w:rFonts w:ascii="Times New Roman" w:hAnsi="Times New Roman"/>
                <w:bCs/>
                <w:lang w:val="lt-LT" w:eastAsia="lt-LT"/>
              </w:rPr>
              <w:t>non-rebreathing</w:t>
            </w:r>
            <w:proofErr w:type="spellEnd"/>
            <w:r w:rsidRPr="00881723">
              <w:rPr>
                <w:rFonts w:ascii="Times New Roman" w:hAnsi="Times New Roman"/>
                <w:bCs/>
                <w:lang w:val="lt-LT" w:eastAsia="lt-LT"/>
              </w:rPr>
              <w:t>) sistemomis</w:t>
            </w:r>
          </w:p>
        </w:tc>
        <w:tc>
          <w:tcPr>
            <w:tcW w:w="3828" w:type="dxa"/>
          </w:tcPr>
          <w:p w14:paraId="313E45AC"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bCs/>
                <w:lang w:val="lt-LT" w:eastAsia="lt-LT"/>
              </w:rPr>
              <w:t>Būtina</w:t>
            </w:r>
          </w:p>
        </w:tc>
        <w:tc>
          <w:tcPr>
            <w:tcW w:w="3401" w:type="dxa"/>
            <w:vAlign w:val="center"/>
          </w:tcPr>
          <w:p w14:paraId="3D03B718"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5293E4DE"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1CD2FCC" w14:textId="77777777" w:rsidTr="00B85552">
        <w:tc>
          <w:tcPr>
            <w:tcW w:w="851" w:type="dxa"/>
          </w:tcPr>
          <w:p w14:paraId="7325A9D5"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2.4.</w:t>
            </w:r>
          </w:p>
        </w:tc>
        <w:tc>
          <w:tcPr>
            <w:tcW w:w="2268" w:type="dxa"/>
          </w:tcPr>
          <w:p w14:paraId="06F13FE0"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noProof/>
                <w:lang w:val="lt-LT"/>
              </w:rPr>
              <w:t>Sekreto siurbimo sistema jungiama prie centrinės vakuumo sistemos</w:t>
            </w:r>
          </w:p>
        </w:tc>
        <w:tc>
          <w:tcPr>
            <w:tcW w:w="3828" w:type="dxa"/>
          </w:tcPr>
          <w:p w14:paraId="702C32A3"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noProof/>
                <w:lang w:val="lt-LT"/>
              </w:rPr>
              <w:t>Būtina. Komplektuojama su daugkartinio naudojimo sekreto surinkimo indais (2 vnt.)</w:t>
            </w:r>
          </w:p>
        </w:tc>
        <w:tc>
          <w:tcPr>
            <w:tcW w:w="3401" w:type="dxa"/>
            <w:vAlign w:val="center"/>
          </w:tcPr>
          <w:p w14:paraId="6A9F953E" w14:textId="77777777" w:rsidR="00952E76" w:rsidRPr="00881723" w:rsidRDefault="00952E76" w:rsidP="005810A2">
            <w:pPr>
              <w:pStyle w:val="Betarp"/>
              <w:jc w:val="center"/>
              <w:rPr>
                <w:rFonts w:ascii="Times New Roman" w:hAnsi="Times New Roman"/>
                <w:iCs/>
                <w:noProof/>
                <w:u w:val="single"/>
                <w:lang w:val="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r w:rsidRPr="00881723">
              <w:rPr>
                <w:rFonts w:ascii="Times New Roman" w:hAnsi="Times New Roman"/>
                <w:bCs/>
                <w:iCs/>
                <w:u w:val="single"/>
                <w:lang w:val="lt-LT" w:eastAsia="lt-LT"/>
              </w:rPr>
              <w:t xml:space="preserve"> Nurodyti </w:t>
            </w:r>
            <w:r w:rsidRPr="00881723">
              <w:rPr>
                <w:rFonts w:ascii="Times New Roman" w:hAnsi="Times New Roman"/>
                <w:iCs/>
                <w:noProof/>
                <w:u w:val="single"/>
                <w:lang w:val="lt-LT"/>
              </w:rPr>
              <w:t>sekreto siurbimo sistemos jungiamos prie centrinės vakuumo sistemos, komplektuojama su daugkartinio naudojimo sekreto surinkimo indais</w:t>
            </w:r>
            <w:r w:rsidRPr="00881723">
              <w:rPr>
                <w:rFonts w:ascii="Times New Roman" w:hAnsi="Times New Roman"/>
                <w:bCs/>
                <w:iCs/>
                <w:u w:val="single"/>
                <w:lang w:val="lt-LT" w:eastAsia="lt-LT"/>
              </w:rPr>
              <w:t xml:space="preserve"> skaičių </w:t>
            </w:r>
            <w:r w:rsidRPr="00881723">
              <w:rPr>
                <w:rFonts w:ascii="Times New Roman" w:hAnsi="Times New Roman"/>
                <w:bCs/>
                <w:i/>
                <w:color w:val="0070C0"/>
                <w:u w:val="single"/>
                <w:lang w:val="lt-LT" w:eastAsia="lt-LT"/>
              </w:rPr>
              <w:t>........ vnt.</w:t>
            </w:r>
          </w:p>
        </w:tc>
        <w:tc>
          <w:tcPr>
            <w:tcW w:w="3969" w:type="dxa"/>
            <w:vAlign w:val="center"/>
          </w:tcPr>
          <w:p w14:paraId="072D5972"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17986FCC" w14:textId="77777777" w:rsidTr="00B85552">
        <w:tc>
          <w:tcPr>
            <w:tcW w:w="851" w:type="dxa"/>
          </w:tcPr>
          <w:p w14:paraId="67AF8697"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2.5.</w:t>
            </w:r>
          </w:p>
        </w:tc>
        <w:tc>
          <w:tcPr>
            <w:tcW w:w="2268" w:type="dxa"/>
          </w:tcPr>
          <w:p w14:paraId="53CB34D5"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bCs/>
                <w:lang w:val="lt-LT" w:eastAsia="lt-LT"/>
              </w:rPr>
              <w:t>CO</w:t>
            </w:r>
            <w:r w:rsidRPr="00881723">
              <w:rPr>
                <w:rFonts w:ascii="Times New Roman" w:hAnsi="Times New Roman"/>
                <w:bCs/>
                <w:vertAlign w:val="subscript"/>
                <w:lang w:val="lt-LT" w:eastAsia="lt-LT"/>
              </w:rPr>
              <w:t>2</w:t>
            </w:r>
            <w:r w:rsidRPr="00881723">
              <w:rPr>
                <w:rFonts w:ascii="Times New Roman" w:hAnsi="Times New Roman"/>
                <w:bCs/>
                <w:lang w:val="lt-LT" w:eastAsia="lt-LT"/>
              </w:rPr>
              <w:t xml:space="preserve">  absorberio kalkių indo talpa</w:t>
            </w:r>
          </w:p>
        </w:tc>
        <w:tc>
          <w:tcPr>
            <w:tcW w:w="3828" w:type="dxa"/>
          </w:tcPr>
          <w:p w14:paraId="35B6B163"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bCs/>
                <w:lang w:val="lt-LT" w:eastAsia="lt-LT"/>
              </w:rPr>
              <w:t>2 vnt. ( 1 vnt. - eksploatacijai, 1 vnt. – atsarginis)</w:t>
            </w:r>
          </w:p>
        </w:tc>
        <w:tc>
          <w:tcPr>
            <w:tcW w:w="3401" w:type="dxa"/>
            <w:vAlign w:val="center"/>
          </w:tcPr>
          <w:p w14:paraId="3CBFECEB" w14:textId="77777777" w:rsidR="00952E76" w:rsidRPr="00881723" w:rsidRDefault="00952E76" w:rsidP="005810A2">
            <w:pPr>
              <w:pStyle w:val="Betarp"/>
              <w:jc w:val="center"/>
              <w:rPr>
                <w:rFonts w:ascii="Times New Roman" w:hAnsi="Times New Roman"/>
                <w:bCs/>
                <w:iCs/>
                <w:u w:val="single"/>
                <w:lang w:val="lt-LT" w:eastAsia="lt-LT"/>
              </w:rPr>
            </w:pPr>
            <w:r w:rsidRPr="00881723">
              <w:rPr>
                <w:rFonts w:ascii="Times New Roman" w:hAnsi="Times New Roman"/>
                <w:bCs/>
                <w:iCs/>
                <w:u w:val="single"/>
                <w:lang w:val="lt-LT" w:eastAsia="lt-LT"/>
              </w:rPr>
              <w:t>Įrašyti CO</w:t>
            </w:r>
            <w:r w:rsidRPr="00881723">
              <w:rPr>
                <w:rFonts w:ascii="Times New Roman" w:hAnsi="Times New Roman"/>
                <w:bCs/>
                <w:iCs/>
                <w:u w:val="single"/>
                <w:vertAlign w:val="subscript"/>
                <w:lang w:val="lt-LT" w:eastAsia="lt-LT"/>
              </w:rPr>
              <w:t>2</w:t>
            </w:r>
            <w:r w:rsidRPr="00881723">
              <w:rPr>
                <w:rFonts w:ascii="Times New Roman" w:hAnsi="Times New Roman"/>
                <w:bCs/>
                <w:iCs/>
                <w:u w:val="single"/>
                <w:lang w:val="lt-LT" w:eastAsia="lt-LT"/>
              </w:rPr>
              <w:t xml:space="preserve">  absorberio kalkių indo talpų skaičių </w:t>
            </w:r>
            <w:r w:rsidRPr="00881723">
              <w:rPr>
                <w:rFonts w:ascii="Times New Roman" w:hAnsi="Times New Roman"/>
                <w:bCs/>
                <w:i/>
                <w:color w:val="0070C0"/>
                <w:u w:val="single"/>
                <w:lang w:val="lt-LT" w:eastAsia="lt-LT"/>
              </w:rPr>
              <w:t>....... vnt.</w:t>
            </w:r>
          </w:p>
        </w:tc>
        <w:tc>
          <w:tcPr>
            <w:tcW w:w="3969" w:type="dxa"/>
            <w:vAlign w:val="center"/>
          </w:tcPr>
          <w:p w14:paraId="29F0D7ED"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8C644D7" w14:textId="77777777" w:rsidTr="00B85552">
        <w:tc>
          <w:tcPr>
            <w:tcW w:w="851" w:type="dxa"/>
          </w:tcPr>
          <w:p w14:paraId="4E05B0A3"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2.6.</w:t>
            </w:r>
          </w:p>
        </w:tc>
        <w:tc>
          <w:tcPr>
            <w:tcW w:w="2268" w:type="dxa"/>
          </w:tcPr>
          <w:p w14:paraId="4B563AA6"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color w:val="000000"/>
                <w:lang w:val="lt-LT" w:eastAsia="lt-LT"/>
              </w:rPr>
              <w:t xml:space="preserve">Visų aparato naudojamų dujų tiekimo žarnos su </w:t>
            </w:r>
            <w:r w:rsidRPr="00881723">
              <w:rPr>
                <w:rFonts w:ascii="Times New Roman" w:hAnsi="Times New Roman"/>
                <w:color w:val="000000"/>
                <w:lang w:val="lt-LT" w:eastAsia="lt-LT"/>
              </w:rPr>
              <w:lastRenderedPageBreak/>
              <w:t xml:space="preserve">greitos fiksacijos sieninėmis jungtimis (sieninių jungčių tipai patikslinami užsakant įrangą) - 1 </w:t>
            </w:r>
            <w:proofErr w:type="spellStart"/>
            <w:r w:rsidRPr="00881723">
              <w:rPr>
                <w:rFonts w:ascii="Times New Roman" w:hAnsi="Times New Roman"/>
                <w:color w:val="000000"/>
                <w:lang w:val="lt-LT" w:eastAsia="lt-LT"/>
              </w:rPr>
              <w:t>kompl</w:t>
            </w:r>
            <w:proofErr w:type="spellEnd"/>
            <w:r w:rsidRPr="00881723">
              <w:rPr>
                <w:rFonts w:ascii="Times New Roman" w:hAnsi="Times New Roman"/>
                <w:color w:val="000000"/>
                <w:lang w:val="lt-LT" w:eastAsia="lt-LT"/>
              </w:rPr>
              <w:t>.</w:t>
            </w:r>
          </w:p>
        </w:tc>
        <w:tc>
          <w:tcPr>
            <w:tcW w:w="3828" w:type="dxa"/>
          </w:tcPr>
          <w:p w14:paraId="4614DF8D"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color w:val="000000"/>
                <w:lang w:val="lt-LT" w:eastAsia="lt-LT"/>
              </w:rPr>
              <w:lastRenderedPageBreak/>
              <w:t>Būtina</w:t>
            </w:r>
          </w:p>
        </w:tc>
        <w:tc>
          <w:tcPr>
            <w:tcW w:w="3401" w:type="dxa"/>
            <w:vAlign w:val="center"/>
          </w:tcPr>
          <w:p w14:paraId="29D0F79F"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50B8489B"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87F2A27" w14:textId="77777777" w:rsidTr="00B85552">
        <w:tc>
          <w:tcPr>
            <w:tcW w:w="851" w:type="dxa"/>
          </w:tcPr>
          <w:p w14:paraId="794BC079"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2.7.</w:t>
            </w:r>
          </w:p>
        </w:tc>
        <w:tc>
          <w:tcPr>
            <w:tcW w:w="2268" w:type="dxa"/>
          </w:tcPr>
          <w:p w14:paraId="6A23D006" w14:textId="34E2C1E2"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color w:val="000000"/>
                <w:lang w:val="lt-LT" w:eastAsia="lt-LT"/>
              </w:rPr>
              <w:t xml:space="preserve">Daugkartinio naudojimo žarna, skirta atidirbusių </w:t>
            </w:r>
            <w:proofErr w:type="spellStart"/>
            <w:r w:rsidRPr="00881723">
              <w:rPr>
                <w:rFonts w:ascii="Times New Roman" w:hAnsi="Times New Roman"/>
                <w:color w:val="000000"/>
                <w:lang w:val="lt-LT" w:eastAsia="lt-LT"/>
              </w:rPr>
              <w:t>anestetinių</w:t>
            </w:r>
            <w:proofErr w:type="spellEnd"/>
            <w:r w:rsidRPr="00881723">
              <w:rPr>
                <w:rFonts w:ascii="Times New Roman" w:hAnsi="Times New Roman"/>
                <w:color w:val="000000"/>
                <w:lang w:val="lt-LT" w:eastAsia="lt-LT"/>
              </w:rPr>
              <w:t xml:space="preserve"> dujų išmetimui, su greitos </w:t>
            </w:r>
            <w:r w:rsidRPr="00AF114F">
              <w:rPr>
                <w:rFonts w:ascii="Times New Roman" w:hAnsi="Times New Roman"/>
                <w:color w:val="000000"/>
                <w:lang w:val="lt-LT" w:eastAsia="lt-LT"/>
              </w:rPr>
              <w:t>fiksacijos sienine jungtimi (sieninės jungties tipas</w:t>
            </w:r>
            <w:r w:rsidR="00FF368F" w:rsidRPr="00AF114F">
              <w:rPr>
                <w:rFonts w:ascii="Times New Roman" w:hAnsi="Times New Roman"/>
                <w:color w:val="000000"/>
                <w:lang w:val="lt-LT" w:eastAsia="lt-LT"/>
              </w:rPr>
              <w:t xml:space="preserve"> – DIN 13260-2</w:t>
            </w:r>
            <w:r w:rsidRPr="00AF114F">
              <w:rPr>
                <w:rFonts w:ascii="Times New Roman" w:hAnsi="Times New Roman"/>
                <w:color w:val="000000"/>
                <w:lang w:val="lt-LT" w:eastAsia="lt-LT"/>
              </w:rPr>
              <w:t>) – 1 vnt</w:t>
            </w:r>
            <w:r w:rsidRPr="00881723">
              <w:rPr>
                <w:rFonts w:ascii="Times New Roman" w:hAnsi="Times New Roman"/>
                <w:color w:val="000000"/>
                <w:lang w:val="lt-LT" w:eastAsia="lt-LT"/>
              </w:rPr>
              <w:t>.</w:t>
            </w:r>
          </w:p>
        </w:tc>
        <w:tc>
          <w:tcPr>
            <w:tcW w:w="3828" w:type="dxa"/>
          </w:tcPr>
          <w:p w14:paraId="7AF06FEF" w14:textId="77777777" w:rsidR="00952E76" w:rsidRPr="00881723" w:rsidRDefault="00952E76" w:rsidP="00C7312C">
            <w:pPr>
              <w:pStyle w:val="Betarp"/>
              <w:jc w:val="both"/>
              <w:rPr>
                <w:rFonts w:ascii="Times New Roman" w:hAnsi="Times New Roman"/>
                <w:color w:val="C00000"/>
                <w:lang w:val="lt-LT" w:eastAsia="lt-LT"/>
              </w:rPr>
            </w:pPr>
            <w:r w:rsidRPr="00881723">
              <w:rPr>
                <w:rFonts w:ascii="Times New Roman" w:hAnsi="Times New Roman"/>
                <w:color w:val="000000"/>
                <w:lang w:val="lt-LT" w:eastAsia="lt-LT"/>
              </w:rPr>
              <w:t>Būtina</w:t>
            </w:r>
          </w:p>
        </w:tc>
        <w:tc>
          <w:tcPr>
            <w:tcW w:w="3401" w:type="dxa"/>
            <w:vAlign w:val="center"/>
          </w:tcPr>
          <w:p w14:paraId="75032A64"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157E473A" w14:textId="77777777" w:rsidR="00952E76" w:rsidRPr="00881723" w:rsidRDefault="00FC1078" w:rsidP="005810A2">
            <w:pPr>
              <w:pStyle w:val="Betarp"/>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1CC661CD" w14:textId="77777777" w:rsidTr="00B85552">
        <w:tc>
          <w:tcPr>
            <w:tcW w:w="851" w:type="dxa"/>
          </w:tcPr>
          <w:p w14:paraId="3180E8D8"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w:t>
            </w:r>
          </w:p>
        </w:tc>
        <w:tc>
          <w:tcPr>
            <w:tcW w:w="2268" w:type="dxa"/>
          </w:tcPr>
          <w:p w14:paraId="397175AB" w14:textId="77777777" w:rsidR="00952E76" w:rsidRPr="00881723" w:rsidRDefault="00952E76" w:rsidP="00F1415A">
            <w:pPr>
              <w:pStyle w:val="Betarp"/>
              <w:rPr>
                <w:rFonts w:ascii="Times New Roman" w:hAnsi="Times New Roman"/>
                <w:b/>
                <w:bCs/>
                <w:noProof/>
                <w:lang w:val="lt-LT"/>
              </w:rPr>
            </w:pPr>
            <w:r w:rsidRPr="00881723">
              <w:rPr>
                <w:rFonts w:ascii="Times New Roman" w:hAnsi="Times New Roman"/>
                <w:b/>
                <w:bCs/>
                <w:noProof/>
                <w:lang w:val="lt-LT"/>
              </w:rPr>
              <w:t>Paciento gyvybinių funkcijų monitorius</w:t>
            </w:r>
          </w:p>
        </w:tc>
        <w:tc>
          <w:tcPr>
            <w:tcW w:w="3828" w:type="dxa"/>
          </w:tcPr>
          <w:p w14:paraId="50BBFABC" w14:textId="77777777" w:rsidR="00952E76" w:rsidRPr="00881723" w:rsidRDefault="00952E76" w:rsidP="00C7312C">
            <w:pPr>
              <w:pStyle w:val="Betarp"/>
              <w:jc w:val="both"/>
              <w:rPr>
                <w:rFonts w:ascii="Times New Roman" w:hAnsi="Times New Roman"/>
                <w:noProof/>
                <w:lang w:val="lt-LT"/>
              </w:rPr>
            </w:pPr>
          </w:p>
        </w:tc>
        <w:tc>
          <w:tcPr>
            <w:tcW w:w="3401" w:type="dxa"/>
            <w:vAlign w:val="center"/>
          </w:tcPr>
          <w:p w14:paraId="568EE16D" w14:textId="77777777" w:rsidR="00952E76" w:rsidRPr="00881723" w:rsidRDefault="00952E76" w:rsidP="005810A2">
            <w:pPr>
              <w:pStyle w:val="Betarp"/>
              <w:jc w:val="center"/>
              <w:rPr>
                <w:rFonts w:ascii="Times New Roman" w:hAnsi="Times New Roman"/>
                <w:iCs/>
                <w:noProof/>
                <w:u w:val="single"/>
                <w:lang w:val="lt-LT"/>
              </w:rPr>
            </w:pPr>
          </w:p>
        </w:tc>
        <w:tc>
          <w:tcPr>
            <w:tcW w:w="3969" w:type="dxa"/>
            <w:vAlign w:val="center"/>
          </w:tcPr>
          <w:p w14:paraId="426AF85A" w14:textId="77777777" w:rsidR="00952E76" w:rsidRPr="00881723" w:rsidRDefault="00952E76" w:rsidP="005810A2">
            <w:pPr>
              <w:pStyle w:val="Betarp"/>
              <w:jc w:val="center"/>
              <w:rPr>
                <w:rFonts w:ascii="Times New Roman" w:hAnsi="Times New Roman"/>
                <w:i/>
                <w:noProof/>
                <w:color w:val="7030A0"/>
                <w:u w:val="single"/>
                <w:lang w:val="lt-LT"/>
              </w:rPr>
            </w:pPr>
          </w:p>
        </w:tc>
      </w:tr>
      <w:tr w:rsidR="00952E76" w:rsidRPr="00881723" w14:paraId="6CDA80C8" w14:textId="77777777" w:rsidTr="00B85552">
        <w:tc>
          <w:tcPr>
            <w:tcW w:w="851" w:type="dxa"/>
          </w:tcPr>
          <w:p w14:paraId="01A2A56E"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3.1.</w:t>
            </w:r>
          </w:p>
        </w:tc>
        <w:tc>
          <w:tcPr>
            <w:tcW w:w="2268" w:type="dxa"/>
            <w:tcBorders>
              <w:top w:val="single" w:sz="4" w:space="0" w:color="auto"/>
              <w:left w:val="single" w:sz="4" w:space="0" w:color="auto"/>
              <w:bottom w:val="single" w:sz="4" w:space="0" w:color="auto"/>
              <w:right w:val="single" w:sz="4" w:space="0" w:color="auto"/>
            </w:tcBorders>
          </w:tcPr>
          <w:p w14:paraId="57B12A07" w14:textId="77777777" w:rsidR="00952E76" w:rsidRPr="00881723" w:rsidRDefault="00952E76" w:rsidP="00F1415A">
            <w:pPr>
              <w:pStyle w:val="Betarp"/>
              <w:rPr>
                <w:rFonts w:ascii="Times New Roman" w:hAnsi="Times New Roman"/>
                <w:b/>
                <w:bCs/>
                <w:noProof/>
                <w:lang w:val="lt-LT"/>
              </w:rPr>
            </w:pPr>
            <w:r w:rsidRPr="00881723">
              <w:rPr>
                <w:rFonts w:ascii="Times New Roman" w:eastAsia="Times New Roman" w:hAnsi="Times New Roman"/>
                <w:noProof/>
                <w:lang w:val="lt-LT"/>
              </w:rPr>
              <w:t>Monitoriaus maitinimo šaltiniai</w:t>
            </w:r>
          </w:p>
        </w:tc>
        <w:tc>
          <w:tcPr>
            <w:tcW w:w="3828" w:type="dxa"/>
            <w:tcBorders>
              <w:top w:val="single" w:sz="4" w:space="0" w:color="auto"/>
              <w:left w:val="single" w:sz="4" w:space="0" w:color="auto"/>
              <w:bottom w:val="single" w:sz="4" w:space="0" w:color="auto"/>
              <w:right w:val="single" w:sz="4" w:space="0" w:color="auto"/>
            </w:tcBorders>
          </w:tcPr>
          <w:p w14:paraId="42A629CF" w14:textId="77777777" w:rsidR="00952E76" w:rsidRPr="00881723" w:rsidRDefault="00952E76" w:rsidP="00C7312C">
            <w:pPr>
              <w:autoSpaceDE w:val="0"/>
              <w:autoSpaceDN w:val="0"/>
              <w:adjustRightInd w:val="0"/>
              <w:jc w:val="both"/>
              <w:rPr>
                <w:noProof/>
                <w:sz w:val="22"/>
                <w:szCs w:val="22"/>
                <w:lang w:val="lt-LT"/>
              </w:rPr>
            </w:pPr>
            <w:r w:rsidRPr="00881723">
              <w:rPr>
                <w:noProof/>
                <w:sz w:val="22"/>
                <w:szCs w:val="22"/>
                <w:lang w:val="lt-LT"/>
              </w:rPr>
              <w:t xml:space="preserve">1. 230V, 50 Hz elektros tinklas; </w:t>
            </w:r>
          </w:p>
          <w:p w14:paraId="7B9EB247" w14:textId="77777777" w:rsidR="00952E76" w:rsidRPr="00881723" w:rsidRDefault="00952E76" w:rsidP="00C7312C">
            <w:pPr>
              <w:autoSpaceDE w:val="0"/>
              <w:autoSpaceDN w:val="0"/>
              <w:adjustRightInd w:val="0"/>
              <w:jc w:val="both"/>
              <w:rPr>
                <w:noProof/>
                <w:sz w:val="22"/>
                <w:szCs w:val="22"/>
                <w:lang w:val="lt-LT"/>
              </w:rPr>
            </w:pPr>
            <w:r w:rsidRPr="00881723">
              <w:rPr>
                <w:noProof/>
                <w:sz w:val="22"/>
                <w:szCs w:val="22"/>
                <w:lang w:val="lt-LT"/>
              </w:rPr>
              <w:t xml:space="preserve">2. Vidinis avarinis maitinimo šaltinis (akumuliatorius); </w:t>
            </w:r>
          </w:p>
          <w:p w14:paraId="122A43F5" w14:textId="77777777" w:rsidR="00952E76" w:rsidRPr="00881723" w:rsidRDefault="00952E76" w:rsidP="00C7312C">
            <w:pPr>
              <w:pStyle w:val="Betarp"/>
              <w:jc w:val="both"/>
              <w:rPr>
                <w:rFonts w:ascii="Times New Roman" w:hAnsi="Times New Roman"/>
                <w:noProof/>
                <w:lang w:val="lt-LT"/>
              </w:rPr>
            </w:pPr>
            <w:r w:rsidRPr="00881723">
              <w:rPr>
                <w:rFonts w:ascii="Times New Roman" w:eastAsia="Times New Roman" w:hAnsi="Times New Roman"/>
                <w:noProof/>
                <w:lang w:val="lt-LT"/>
              </w:rPr>
              <w:t>3. Monitoriaus veikimo laikas, maitinant iš šio šaltinio ≥ 60 min.</w:t>
            </w:r>
          </w:p>
        </w:tc>
        <w:tc>
          <w:tcPr>
            <w:tcW w:w="3401" w:type="dxa"/>
            <w:tcBorders>
              <w:top w:val="single" w:sz="4" w:space="0" w:color="auto"/>
              <w:left w:val="single" w:sz="4" w:space="0" w:color="auto"/>
              <w:bottom w:val="single" w:sz="4" w:space="0" w:color="auto"/>
              <w:right w:val="single" w:sz="4" w:space="0" w:color="auto"/>
            </w:tcBorders>
            <w:vAlign w:val="center"/>
          </w:tcPr>
          <w:p w14:paraId="7A7DD2B6" w14:textId="77777777" w:rsidR="00952E76" w:rsidRPr="00881723" w:rsidRDefault="00952E76" w:rsidP="005810A2">
            <w:pPr>
              <w:autoSpaceDE w:val="0"/>
              <w:autoSpaceDN w:val="0"/>
              <w:adjustRightInd w:val="0"/>
              <w:jc w:val="center"/>
              <w:rPr>
                <w:bCs/>
                <w:iCs/>
                <w:sz w:val="22"/>
                <w:szCs w:val="22"/>
                <w:u w:val="single"/>
                <w:lang w:val="lt-LT" w:eastAsia="lt-LT"/>
              </w:rPr>
            </w:pPr>
            <w:r w:rsidRPr="00881723">
              <w:rPr>
                <w:bCs/>
                <w:iCs/>
                <w:sz w:val="22"/>
                <w:szCs w:val="22"/>
                <w:u w:val="single"/>
                <w:lang w:val="lt-LT" w:eastAsia="lt-LT"/>
              </w:rPr>
              <w:t xml:space="preserve">1. Įrašyti </w:t>
            </w:r>
            <w:r w:rsidRPr="00881723">
              <w:rPr>
                <w:bCs/>
                <w:i/>
                <w:color w:val="0070C0"/>
                <w:sz w:val="22"/>
                <w:szCs w:val="22"/>
                <w:u w:val="single"/>
                <w:lang w:val="lt-LT" w:eastAsia="lt-LT"/>
              </w:rPr>
              <w:t>(yra/nėra);</w:t>
            </w:r>
          </w:p>
          <w:p w14:paraId="48097F9C" w14:textId="77777777" w:rsidR="00952E76" w:rsidRPr="00881723" w:rsidRDefault="00952E76" w:rsidP="005810A2">
            <w:pPr>
              <w:autoSpaceDE w:val="0"/>
              <w:autoSpaceDN w:val="0"/>
              <w:adjustRightInd w:val="0"/>
              <w:jc w:val="center"/>
              <w:rPr>
                <w:bCs/>
                <w:iCs/>
                <w:sz w:val="22"/>
                <w:szCs w:val="22"/>
                <w:u w:val="single"/>
                <w:lang w:val="lt-LT" w:eastAsia="lt-LT"/>
              </w:rPr>
            </w:pPr>
            <w:r w:rsidRPr="00881723">
              <w:rPr>
                <w:bCs/>
                <w:iCs/>
                <w:sz w:val="22"/>
                <w:szCs w:val="22"/>
                <w:u w:val="single"/>
                <w:lang w:val="lt-LT" w:eastAsia="lt-LT"/>
              </w:rPr>
              <w:t xml:space="preserve">2. Įrašyti </w:t>
            </w:r>
            <w:r w:rsidRPr="00881723">
              <w:rPr>
                <w:bCs/>
                <w:i/>
                <w:color w:val="0070C0"/>
                <w:sz w:val="22"/>
                <w:szCs w:val="22"/>
                <w:u w:val="single"/>
                <w:lang w:val="lt-LT" w:eastAsia="lt-LT"/>
              </w:rPr>
              <w:t>(yra/nėra);</w:t>
            </w:r>
          </w:p>
          <w:p w14:paraId="2F71684D" w14:textId="77777777" w:rsidR="00952E76" w:rsidRPr="00881723" w:rsidRDefault="00952E76" w:rsidP="005810A2">
            <w:pPr>
              <w:autoSpaceDE w:val="0"/>
              <w:autoSpaceDN w:val="0"/>
              <w:adjustRightInd w:val="0"/>
              <w:jc w:val="center"/>
              <w:rPr>
                <w:iCs/>
                <w:noProof/>
                <w:sz w:val="22"/>
                <w:szCs w:val="22"/>
                <w:u w:val="single"/>
                <w:lang w:val="lt-LT"/>
              </w:rPr>
            </w:pPr>
            <w:r w:rsidRPr="00881723">
              <w:rPr>
                <w:bCs/>
                <w:iCs/>
                <w:sz w:val="22"/>
                <w:szCs w:val="22"/>
                <w:u w:val="single"/>
                <w:lang w:val="lt-LT" w:eastAsia="lt-LT"/>
              </w:rPr>
              <w:t xml:space="preserve">3. Įrašyti monitoriaus veikimo laiką, maitinant iš šaltinio (akumuliatoriaus) </w:t>
            </w:r>
            <w:r w:rsidRPr="00881723">
              <w:rPr>
                <w:bCs/>
                <w:i/>
                <w:color w:val="0070C0"/>
                <w:sz w:val="22"/>
                <w:szCs w:val="22"/>
                <w:u w:val="single"/>
                <w:lang w:val="lt-LT" w:eastAsia="lt-LT"/>
              </w:rPr>
              <w:t>........ min.</w:t>
            </w:r>
          </w:p>
        </w:tc>
        <w:tc>
          <w:tcPr>
            <w:tcW w:w="3969" w:type="dxa"/>
            <w:tcBorders>
              <w:top w:val="single" w:sz="4" w:space="0" w:color="auto"/>
              <w:left w:val="single" w:sz="4" w:space="0" w:color="auto"/>
              <w:bottom w:val="single" w:sz="4" w:space="0" w:color="auto"/>
              <w:right w:val="single" w:sz="4" w:space="0" w:color="auto"/>
            </w:tcBorders>
            <w:vAlign w:val="center"/>
          </w:tcPr>
          <w:p w14:paraId="2CBB29A4" w14:textId="77777777" w:rsidR="00952E76" w:rsidRPr="00881723" w:rsidRDefault="00FC1078" w:rsidP="005810A2">
            <w:pPr>
              <w:numPr>
                <w:ilvl w:val="0"/>
                <w:numId w:val="38"/>
              </w:numPr>
              <w:autoSpaceDE w:val="0"/>
              <w:autoSpaceDN w:val="0"/>
              <w:adjustRightInd w:val="0"/>
              <w:ind w:left="314" w:hanging="314"/>
              <w:jc w:val="center"/>
              <w:rPr>
                <w:bCs/>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p w14:paraId="23393FFD" w14:textId="77777777" w:rsidR="00FC1078" w:rsidRPr="00881723" w:rsidRDefault="00FC1078" w:rsidP="005810A2">
            <w:pPr>
              <w:numPr>
                <w:ilvl w:val="0"/>
                <w:numId w:val="38"/>
              </w:numPr>
              <w:autoSpaceDE w:val="0"/>
              <w:autoSpaceDN w:val="0"/>
              <w:adjustRightInd w:val="0"/>
              <w:ind w:left="314" w:hanging="314"/>
              <w:jc w:val="center"/>
              <w:rPr>
                <w:bCs/>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p w14:paraId="6658845B" w14:textId="77777777" w:rsidR="00FC1078" w:rsidRPr="00881723" w:rsidRDefault="00FC1078" w:rsidP="005810A2">
            <w:pPr>
              <w:numPr>
                <w:ilvl w:val="0"/>
                <w:numId w:val="38"/>
              </w:numPr>
              <w:autoSpaceDE w:val="0"/>
              <w:autoSpaceDN w:val="0"/>
              <w:adjustRightInd w:val="0"/>
              <w:ind w:left="314" w:hanging="314"/>
              <w:jc w:val="center"/>
              <w:rPr>
                <w:bCs/>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6F4CE28B" w14:textId="77777777" w:rsidTr="00B85552">
        <w:tc>
          <w:tcPr>
            <w:tcW w:w="851" w:type="dxa"/>
          </w:tcPr>
          <w:p w14:paraId="158B5DD0"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3.2.</w:t>
            </w:r>
          </w:p>
        </w:tc>
        <w:tc>
          <w:tcPr>
            <w:tcW w:w="2268" w:type="dxa"/>
          </w:tcPr>
          <w:p w14:paraId="1E9AB06F"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color w:val="000000"/>
                <w:lang w:val="lt-LT" w:eastAsia="lt-LT"/>
              </w:rPr>
              <w:t>Reikalavimai paciento monitoriaus ekranui</w:t>
            </w:r>
          </w:p>
        </w:tc>
        <w:tc>
          <w:tcPr>
            <w:tcW w:w="3828" w:type="dxa"/>
          </w:tcPr>
          <w:p w14:paraId="2F6F4AD2" w14:textId="61B07A31" w:rsidR="00952E76" w:rsidRPr="00AF114F" w:rsidRDefault="001F5C53" w:rsidP="00C7312C">
            <w:pPr>
              <w:pStyle w:val="Betarp"/>
              <w:numPr>
                <w:ilvl w:val="0"/>
                <w:numId w:val="5"/>
              </w:numPr>
              <w:jc w:val="both"/>
              <w:rPr>
                <w:rFonts w:ascii="Times New Roman" w:hAnsi="Times New Roman"/>
                <w:lang w:val="lt-LT" w:eastAsia="lt-LT"/>
              </w:rPr>
            </w:pPr>
            <w:r w:rsidRPr="00AF114F">
              <w:rPr>
                <w:rFonts w:ascii="Times New Roman" w:hAnsi="Times New Roman"/>
                <w:lang w:val="lt-LT" w:eastAsia="lt-LT"/>
              </w:rPr>
              <w:t>ekrano įstrižainė ne mažesnė kaip 38 cm (arba ne mažesnė kaip 15 colių)</w:t>
            </w:r>
            <w:r w:rsidR="00952E76" w:rsidRPr="00AF114F">
              <w:rPr>
                <w:rFonts w:ascii="Times New Roman" w:hAnsi="Times New Roman"/>
                <w:lang w:val="lt-LT" w:eastAsia="lt-LT"/>
              </w:rPr>
              <w:t>;</w:t>
            </w:r>
          </w:p>
          <w:p w14:paraId="5B96327A" w14:textId="77777777" w:rsidR="00952E76" w:rsidRPr="00881723" w:rsidRDefault="00952E76" w:rsidP="00C7312C">
            <w:pPr>
              <w:pStyle w:val="Betarp"/>
              <w:numPr>
                <w:ilvl w:val="0"/>
                <w:numId w:val="5"/>
              </w:numPr>
              <w:jc w:val="both"/>
              <w:rPr>
                <w:rFonts w:ascii="Times New Roman" w:hAnsi="Times New Roman"/>
                <w:color w:val="000000"/>
                <w:lang w:val="lt-LT" w:eastAsia="lt-LT"/>
              </w:rPr>
            </w:pPr>
            <w:r w:rsidRPr="00AF114F">
              <w:rPr>
                <w:rFonts w:ascii="Times New Roman" w:hAnsi="Times New Roman"/>
                <w:lang w:val="lt-LT" w:eastAsia="lt-LT"/>
              </w:rPr>
              <w:t xml:space="preserve">Komplektuojamas </w:t>
            </w:r>
            <w:r w:rsidRPr="00881723">
              <w:rPr>
                <w:rFonts w:ascii="Times New Roman" w:hAnsi="Times New Roman"/>
                <w:color w:val="000000"/>
                <w:lang w:val="lt-LT" w:eastAsia="lt-LT"/>
              </w:rPr>
              <w:t>su alkūnių sistema tvirtinimui prie siūlomo anestezijos aparato;</w:t>
            </w:r>
          </w:p>
          <w:p w14:paraId="2C1B6A82" w14:textId="77777777" w:rsidR="00952E76" w:rsidRPr="00881723" w:rsidRDefault="00952E76" w:rsidP="00C7312C">
            <w:pPr>
              <w:pStyle w:val="Betarp"/>
              <w:numPr>
                <w:ilvl w:val="0"/>
                <w:numId w:val="5"/>
              </w:numPr>
              <w:jc w:val="both"/>
              <w:rPr>
                <w:rFonts w:ascii="Times New Roman" w:hAnsi="Times New Roman"/>
                <w:color w:val="000000"/>
                <w:lang w:val="lt-LT" w:eastAsia="lt-LT"/>
              </w:rPr>
            </w:pPr>
            <w:r w:rsidRPr="00881723">
              <w:rPr>
                <w:rFonts w:ascii="Times New Roman" w:hAnsi="Times New Roman"/>
                <w:color w:val="000000"/>
                <w:lang w:val="lt-LT" w:eastAsia="lt-LT"/>
              </w:rPr>
              <w:t>Ne mažiau 8 kreivių ekrane vienu metu;</w:t>
            </w:r>
          </w:p>
          <w:p w14:paraId="32D1BE31" w14:textId="77777777" w:rsidR="00952E76" w:rsidRPr="00881723" w:rsidRDefault="00952E76" w:rsidP="00C7312C">
            <w:pPr>
              <w:pStyle w:val="Betarp"/>
              <w:numPr>
                <w:ilvl w:val="0"/>
                <w:numId w:val="5"/>
              </w:numPr>
              <w:jc w:val="both"/>
              <w:rPr>
                <w:rFonts w:ascii="Times New Roman" w:hAnsi="Times New Roman"/>
                <w:color w:val="000000"/>
                <w:lang w:val="lt-LT" w:eastAsia="lt-LT"/>
              </w:rPr>
            </w:pPr>
            <w:r w:rsidRPr="00881723">
              <w:rPr>
                <w:rFonts w:ascii="Times New Roman" w:hAnsi="Times New Roman"/>
                <w:color w:val="000000"/>
                <w:lang w:val="lt-LT" w:eastAsia="lt-LT"/>
              </w:rPr>
              <w:t>Vienu metu ekrane atvaizduojamų skaitmeninių laukų ne mažiau kaip 10;</w:t>
            </w:r>
          </w:p>
        </w:tc>
        <w:tc>
          <w:tcPr>
            <w:tcW w:w="3401" w:type="dxa"/>
            <w:vAlign w:val="center"/>
          </w:tcPr>
          <w:p w14:paraId="337A23C9" w14:textId="77777777" w:rsidR="00952E76" w:rsidRPr="00881723" w:rsidRDefault="00952E76" w:rsidP="005810A2">
            <w:pPr>
              <w:pStyle w:val="Betarp"/>
              <w:numPr>
                <w:ilvl w:val="3"/>
                <w:numId w:val="5"/>
              </w:numPr>
              <w:ind w:left="178" w:hanging="178"/>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monitoriaus įstrižainės dydį </w:t>
            </w:r>
            <w:r w:rsidRPr="00881723">
              <w:rPr>
                <w:rFonts w:ascii="Times New Roman" w:hAnsi="Times New Roman"/>
                <w:i/>
                <w:color w:val="0070C0"/>
                <w:u w:val="single"/>
                <w:lang w:val="lt-LT" w:eastAsia="lt-LT"/>
              </w:rPr>
              <w:t>............... cm;</w:t>
            </w:r>
          </w:p>
          <w:p w14:paraId="6FBBA285" w14:textId="77777777" w:rsidR="00952E76" w:rsidRPr="00881723" w:rsidRDefault="00952E76" w:rsidP="005810A2">
            <w:pPr>
              <w:pStyle w:val="Betarp"/>
              <w:numPr>
                <w:ilvl w:val="3"/>
                <w:numId w:val="5"/>
              </w:numPr>
              <w:ind w:left="178" w:hanging="178"/>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0C56B39E" w14:textId="77777777" w:rsidR="00952E76" w:rsidRPr="00881723" w:rsidRDefault="00952E76" w:rsidP="005810A2">
            <w:pPr>
              <w:pStyle w:val="Betarp"/>
              <w:numPr>
                <w:ilvl w:val="3"/>
                <w:numId w:val="5"/>
              </w:numPr>
              <w:ind w:left="178" w:hanging="178"/>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monitoriaus ekrane vienu metu rodomų kreivių skaičių </w:t>
            </w:r>
            <w:r w:rsidRPr="00881723">
              <w:rPr>
                <w:rFonts w:ascii="Times New Roman" w:hAnsi="Times New Roman"/>
                <w:bCs/>
                <w:i/>
                <w:color w:val="0070C0"/>
                <w:u w:val="single"/>
                <w:lang w:val="lt-LT" w:eastAsia="lt-LT"/>
              </w:rPr>
              <w:t>.......... vnt.</w:t>
            </w:r>
          </w:p>
          <w:p w14:paraId="75356C11" w14:textId="77777777" w:rsidR="00952E76" w:rsidRPr="00881723" w:rsidRDefault="00952E76" w:rsidP="005810A2">
            <w:pPr>
              <w:pStyle w:val="Betarp"/>
              <w:numPr>
                <w:ilvl w:val="3"/>
                <w:numId w:val="5"/>
              </w:numPr>
              <w:ind w:left="178" w:hanging="178"/>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monitoriaus ekrane vienu metu </w:t>
            </w:r>
            <w:r w:rsidRPr="00881723">
              <w:rPr>
                <w:rFonts w:ascii="Times New Roman" w:hAnsi="Times New Roman"/>
                <w:iCs/>
                <w:u w:val="single"/>
                <w:lang w:val="lt-LT" w:eastAsia="lt-LT"/>
              </w:rPr>
              <w:t xml:space="preserve">atvaizduojamų skaitmeninių laukų skaičių </w:t>
            </w:r>
            <w:r w:rsidRPr="00881723">
              <w:rPr>
                <w:rFonts w:ascii="Times New Roman" w:hAnsi="Times New Roman"/>
                <w:i/>
                <w:color w:val="0070C0"/>
                <w:u w:val="single"/>
                <w:lang w:val="lt-LT" w:eastAsia="lt-LT"/>
              </w:rPr>
              <w:t>......... vnt.</w:t>
            </w:r>
          </w:p>
        </w:tc>
        <w:tc>
          <w:tcPr>
            <w:tcW w:w="3969" w:type="dxa"/>
            <w:vAlign w:val="center"/>
          </w:tcPr>
          <w:p w14:paraId="1D7FC6CF" w14:textId="77777777" w:rsidR="00952E76" w:rsidRPr="00881723" w:rsidRDefault="00FC1078" w:rsidP="005810A2">
            <w:pPr>
              <w:pStyle w:val="Betarp"/>
              <w:numPr>
                <w:ilvl w:val="0"/>
                <w:numId w:val="39"/>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9FAA5C7" w14:textId="77777777" w:rsidR="00FC1078" w:rsidRPr="00881723" w:rsidRDefault="00FC1078" w:rsidP="005810A2">
            <w:pPr>
              <w:pStyle w:val="Betarp"/>
              <w:numPr>
                <w:ilvl w:val="0"/>
                <w:numId w:val="39"/>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2FB68E13" w14:textId="77777777" w:rsidR="00FC1078" w:rsidRPr="00881723" w:rsidRDefault="00FC1078" w:rsidP="005810A2">
            <w:pPr>
              <w:pStyle w:val="Betarp"/>
              <w:numPr>
                <w:ilvl w:val="0"/>
                <w:numId w:val="39"/>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9752D06" w14:textId="77777777" w:rsidR="00FC1078" w:rsidRPr="00881723" w:rsidRDefault="00FC1078" w:rsidP="005810A2">
            <w:pPr>
              <w:pStyle w:val="Betarp"/>
              <w:numPr>
                <w:ilvl w:val="0"/>
                <w:numId w:val="39"/>
              </w:numPr>
              <w:ind w:left="314" w:hanging="31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32884393" w14:textId="77777777" w:rsidTr="00B85552">
        <w:tc>
          <w:tcPr>
            <w:tcW w:w="851" w:type="dxa"/>
          </w:tcPr>
          <w:p w14:paraId="739BE481"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3.3.</w:t>
            </w:r>
          </w:p>
        </w:tc>
        <w:tc>
          <w:tcPr>
            <w:tcW w:w="2268" w:type="dxa"/>
          </w:tcPr>
          <w:p w14:paraId="3E9A2C5D" w14:textId="77777777" w:rsidR="00952E76" w:rsidRPr="00881723" w:rsidRDefault="00952E76" w:rsidP="00F1415A">
            <w:pPr>
              <w:pStyle w:val="Betarp"/>
              <w:rPr>
                <w:rFonts w:ascii="Times New Roman" w:hAnsi="Times New Roman"/>
                <w:color w:val="000000"/>
                <w:lang w:val="lt-LT" w:eastAsia="lt-LT"/>
              </w:rPr>
            </w:pPr>
            <w:r w:rsidRPr="00881723">
              <w:rPr>
                <w:rFonts w:ascii="Times New Roman" w:hAnsi="Times New Roman"/>
                <w:color w:val="000000"/>
                <w:lang w:val="lt-LT" w:eastAsia="lt-LT"/>
              </w:rPr>
              <w:t>Monitoriaus valdymas</w:t>
            </w:r>
          </w:p>
        </w:tc>
        <w:tc>
          <w:tcPr>
            <w:tcW w:w="3828" w:type="dxa"/>
          </w:tcPr>
          <w:p w14:paraId="3BA4BD3C" w14:textId="77777777" w:rsidR="00952E76" w:rsidRPr="00881723" w:rsidRDefault="00952E76" w:rsidP="00C7312C">
            <w:pPr>
              <w:pStyle w:val="Betarp"/>
              <w:numPr>
                <w:ilvl w:val="0"/>
                <w:numId w:val="6"/>
              </w:numPr>
              <w:jc w:val="both"/>
              <w:rPr>
                <w:rFonts w:ascii="Times New Roman" w:hAnsi="Times New Roman"/>
                <w:color w:val="000000"/>
                <w:lang w:val="lt-LT" w:eastAsia="lt-LT"/>
              </w:rPr>
            </w:pPr>
            <w:r w:rsidRPr="00881723">
              <w:rPr>
                <w:rFonts w:ascii="Times New Roman" w:hAnsi="Times New Roman"/>
                <w:color w:val="000000"/>
                <w:lang w:val="lt-LT" w:eastAsia="lt-LT"/>
              </w:rPr>
              <w:t>Parametrų valdymo ratuku arba interaktyviomis piktogramomis lietimui jautriame ekrane;</w:t>
            </w:r>
          </w:p>
          <w:p w14:paraId="39FC6B48" w14:textId="77777777" w:rsidR="00952E76" w:rsidRPr="00881723" w:rsidRDefault="00952E76" w:rsidP="00C7312C">
            <w:pPr>
              <w:pStyle w:val="Betarp"/>
              <w:numPr>
                <w:ilvl w:val="0"/>
                <w:numId w:val="6"/>
              </w:numPr>
              <w:jc w:val="both"/>
              <w:rPr>
                <w:rFonts w:ascii="Times New Roman" w:hAnsi="Times New Roman"/>
                <w:color w:val="000000"/>
                <w:lang w:val="lt-LT" w:eastAsia="lt-LT"/>
              </w:rPr>
            </w:pPr>
            <w:r w:rsidRPr="00881723">
              <w:rPr>
                <w:rFonts w:ascii="Times New Roman" w:hAnsi="Times New Roman"/>
                <w:color w:val="000000"/>
                <w:lang w:val="lt-LT" w:eastAsia="lt-LT"/>
              </w:rPr>
              <w:lastRenderedPageBreak/>
              <w:t>Prisilietimui jautrus monitoriaus ekranas;</w:t>
            </w:r>
          </w:p>
        </w:tc>
        <w:tc>
          <w:tcPr>
            <w:tcW w:w="3401" w:type="dxa"/>
            <w:vAlign w:val="center"/>
          </w:tcPr>
          <w:p w14:paraId="23AC83BF" w14:textId="77777777" w:rsidR="00952E76" w:rsidRPr="00881723" w:rsidRDefault="00952E76" w:rsidP="005810A2">
            <w:pPr>
              <w:pStyle w:val="Betarp"/>
              <w:numPr>
                <w:ilvl w:val="3"/>
                <w:numId w:val="6"/>
              </w:numPr>
              <w:ind w:left="178" w:hanging="178"/>
              <w:jc w:val="center"/>
              <w:rPr>
                <w:rFonts w:ascii="Times New Roman" w:hAnsi="Times New Roman"/>
                <w:i/>
                <w:color w:val="0070C0"/>
                <w:u w:val="single"/>
                <w:lang w:val="lt-LT" w:eastAsia="lt-LT"/>
              </w:rPr>
            </w:pPr>
            <w:r w:rsidRPr="00881723">
              <w:rPr>
                <w:rFonts w:ascii="Times New Roman" w:hAnsi="Times New Roman"/>
                <w:bCs/>
                <w:iCs/>
                <w:u w:val="single"/>
                <w:lang w:val="lt-LT" w:eastAsia="lt-LT"/>
              </w:rPr>
              <w:lastRenderedPageBreak/>
              <w:t xml:space="preserve">Įrašyti </w:t>
            </w:r>
            <w:r w:rsidRPr="00881723">
              <w:rPr>
                <w:rFonts w:ascii="Times New Roman" w:hAnsi="Times New Roman"/>
                <w:bCs/>
                <w:i/>
                <w:color w:val="0070C0"/>
                <w:u w:val="single"/>
                <w:lang w:val="lt-LT" w:eastAsia="lt-LT"/>
              </w:rPr>
              <w:t>(yra/nėra);</w:t>
            </w:r>
          </w:p>
          <w:p w14:paraId="2C470104" w14:textId="77777777" w:rsidR="00952E76" w:rsidRPr="00881723" w:rsidRDefault="00952E76" w:rsidP="005810A2">
            <w:pPr>
              <w:pStyle w:val="Betarp"/>
              <w:numPr>
                <w:ilvl w:val="3"/>
                <w:numId w:val="6"/>
              </w:numPr>
              <w:ind w:left="178" w:hanging="178"/>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3AFECCFF" w14:textId="77777777" w:rsidR="00952E76" w:rsidRPr="00881723" w:rsidRDefault="00FC1078" w:rsidP="005810A2">
            <w:pPr>
              <w:pStyle w:val="Betarp"/>
              <w:numPr>
                <w:ilvl w:val="0"/>
                <w:numId w:val="40"/>
              </w:numPr>
              <w:ind w:left="314" w:hanging="314"/>
              <w:jc w:val="center"/>
              <w:rPr>
                <w:rFonts w:ascii="Times New Roman" w:hAnsi="Times New Roman"/>
                <w:bCs/>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C0B249B" w14:textId="77777777" w:rsidR="00FC1078" w:rsidRPr="00881723" w:rsidRDefault="00FC1078" w:rsidP="005810A2">
            <w:pPr>
              <w:pStyle w:val="Betarp"/>
              <w:numPr>
                <w:ilvl w:val="0"/>
                <w:numId w:val="40"/>
              </w:numPr>
              <w:ind w:left="314" w:hanging="314"/>
              <w:jc w:val="center"/>
              <w:rPr>
                <w:rFonts w:ascii="Times New Roman" w:hAnsi="Times New Roman"/>
                <w:bCs/>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553CDAB7" w14:textId="77777777" w:rsidTr="00B85552">
        <w:tc>
          <w:tcPr>
            <w:tcW w:w="851" w:type="dxa"/>
          </w:tcPr>
          <w:p w14:paraId="30951C25"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3.4.</w:t>
            </w:r>
          </w:p>
        </w:tc>
        <w:tc>
          <w:tcPr>
            <w:tcW w:w="2268" w:type="dxa"/>
          </w:tcPr>
          <w:p w14:paraId="636584B1" w14:textId="77777777" w:rsidR="00952E76" w:rsidRPr="00881723" w:rsidRDefault="00952E76" w:rsidP="00F1415A">
            <w:pPr>
              <w:pStyle w:val="Betarp"/>
              <w:rPr>
                <w:rFonts w:ascii="Times New Roman" w:hAnsi="Times New Roman"/>
                <w:lang w:val="lt-LT" w:eastAsia="lt-LT"/>
              </w:rPr>
            </w:pPr>
            <w:proofErr w:type="spellStart"/>
            <w:r w:rsidRPr="00881723">
              <w:rPr>
                <w:rFonts w:ascii="Times New Roman" w:hAnsi="Times New Roman"/>
                <w:lang w:val="lt-LT" w:eastAsia="lt-LT"/>
              </w:rPr>
              <w:t>Monitoruojamieji</w:t>
            </w:r>
            <w:proofErr w:type="spellEnd"/>
            <w:r w:rsidRPr="00881723">
              <w:rPr>
                <w:rFonts w:ascii="Times New Roman" w:hAnsi="Times New Roman"/>
                <w:lang w:val="lt-LT" w:eastAsia="lt-LT"/>
              </w:rPr>
              <w:t xml:space="preserve"> parametrai</w:t>
            </w:r>
          </w:p>
        </w:tc>
        <w:tc>
          <w:tcPr>
            <w:tcW w:w="3828" w:type="dxa"/>
          </w:tcPr>
          <w:p w14:paraId="48A05E8E"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 xml:space="preserve">EKG </w:t>
            </w:r>
            <w:proofErr w:type="spellStart"/>
            <w:r w:rsidRPr="00881723">
              <w:rPr>
                <w:rFonts w:ascii="Times New Roman" w:hAnsi="Times New Roman"/>
                <w:color w:val="000000"/>
                <w:lang w:val="lt-LT" w:eastAsia="lt-LT"/>
              </w:rPr>
              <w:t>multi-derivacinis</w:t>
            </w:r>
            <w:proofErr w:type="spellEnd"/>
            <w:r w:rsidRPr="00881723">
              <w:rPr>
                <w:rFonts w:ascii="Times New Roman" w:hAnsi="Times New Roman"/>
                <w:color w:val="000000"/>
                <w:lang w:val="lt-LT" w:eastAsia="lt-LT"/>
              </w:rPr>
              <w:t xml:space="preserve"> kanalas;</w:t>
            </w:r>
          </w:p>
          <w:p w14:paraId="4B5848C6"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Širdies susitraukimų dažnis ( ŠSD);</w:t>
            </w:r>
          </w:p>
          <w:p w14:paraId="14ECAFF2"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ST segmento analizė;</w:t>
            </w:r>
          </w:p>
          <w:p w14:paraId="57268C7D"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Kvėpavimas;</w:t>
            </w:r>
          </w:p>
          <w:p w14:paraId="7CE86C60"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SpO</w:t>
            </w:r>
            <w:r w:rsidRPr="00881723">
              <w:rPr>
                <w:rFonts w:ascii="Times New Roman" w:hAnsi="Times New Roman"/>
                <w:color w:val="000000"/>
                <w:vertAlign w:val="subscript"/>
                <w:lang w:val="lt-LT" w:eastAsia="lt-LT"/>
              </w:rPr>
              <w:t>2</w:t>
            </w:r>
            <w:r w:rsidRPr="00881723">
              <w:rPr>
                <w:rFonts w:ascii="Times New Roman" w:hAnsi="Times New Roman"/>
                <w:color w:val="000000"/>
                <w:lang w:val="lt-LT" w:eastAsia="lt-LT"/>
              </w:rPr>
              <w:t>;</w:t>
            </w:r>
          </w:p>
          <w:p w14:paraId="7B929E53"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Neinvazinis kraujospūdis;</w:t>
            </w:r>
          </w:p>
          <w:p w14:paraId="42D0D54E"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Raumenų relaksacijos matavimas (NMT);</w:t>
            </w:r>
          </w:p>
          <w:p w14:paraId="6093F49D"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Sąmonės būklės įvertinimas;</w:t>
            </w:r>
          </w:p>
          <w:p w14:paraId="271C1EBA" w14:textId="77777777" w:rsidR="00952E76" w:rsidRPr="00881723" w:rsidRDefault="00952E76" w:rsidP="00C7312C">
            <w:pPr>
              <w:pStyle w:val="Betarp"/>
              <w:numPr>
                <w:ilvl w:val="0"/>
                <w:numId w:val="7"/>
              </w:numPr>
              <w:jc w:val="both"/>
              <w:rPr>
                <w:rFonts w:ascii="Times New Roman" w:hAnsi="Times New Roman"/>
                <w:color w:val="000000"/>
                <w:lang w:val="lt-LT" w:eastAsia="lt-LT"/>
              </w:rPr>
            </w:pPr>
            <w:r w:rsidRPr="00881723">
              <w:rPr>
                <w:rFonts w:ascii="Times New Roman" w:hAnsi="Times New Roman"/>
                <w:color w:val="000000"/>
                <w:lang w:val="lt-LT" w:eastAsia="lt-LT"/>
              </w:rPr>
              <w:t xml:space="preserve">Temperatūra; </w:t>
            </w:r>
          </w:p>
        </w:tc>
        <w:tc>
          <w:tcPr>
            <w:tcW w:w="3401" w:type="dxa"/>
            <w:vAlign w:val="center"/>
          </w:tcPr>
          <w:p w14:paraId="7CD38A6D"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5A727507"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74006A14"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4EF2679E"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447DF708"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2F7AD78E"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16AC40C6"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693DABC4"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7DF3751C" w14:textId="77777777" w:rsidR="00952E76" w:rsidRPr="00881723" w:rsidRDefault="00952E76" w:rsidP="005810A2">
            <w:pPr>
              <w:pStyle w:val="Betarp"/>
              <w:numPr>
                <w:ilvl w:val="3"/>
                <w:numId w:val="7"/>
              </w:numPr>
              <w:ind w:left="178" w:hanging="283"/>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tc>
        <w:tc>
          <w:tcPr>
            <w:tcW w:w="3969" w:type="dxa"/>
            <w:vAlign w:val="center"/>
          </w:tcPr>
          <w:p w14:paraId="7FE0BD7C" w14:textId="77777777" w:rsidR="00952E76"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BD24A3C"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7D76DA4D"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3A1BB93"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7EA5DD20"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C2115F4"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C53F8E5"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C805F6E" w14:textId="77777777" w:rsidR="00FC1078" w:rsidRPr="00881723" w:rsidRDefault="00FC1078"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03D9CA91" w14:textId="77777777" w:rsidR="0085391A" w:rsidRPr="00881723" w:rsidRDefault="0085391A" w:rsidP="005810A2">
            <w:pPr>
              <w:pStyle w:val="Betarp"/>
              <w:numPr>
                <w:ilvl w:val="0"/>
                <w:numId w:val="41"/>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E96E800" w14:textId="77777777" w:rsidTr="00B85552">
        <w:trPr>
          <w:trHeight w:val="1494"/>
        </w:trPr>
        <w:tc>
          <w:tcPr>
            <w:tcW w:w="851" w:type="dxa"/>
          </w:tcPr>
          <w:p w14:paraId="1A9F879C"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3.5.</w:t>
            </w:r>
          </w:p>
        </w:tc>
        <w:tc>
          <w:tcPr>
            <w:tcW w:w="2268" w:type="dxa"/>
          </w:tcPr>
          <w:p w14:paraId="75221913"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Reikalavimai EKG</w:t>
            </w:r>
          </w:p>
          <w:p w14:paraId="3828F0F4" w14:textId="77777777" w:rsidR="00952E76" w:rsidRPr="00881723" w:rsidRDefault="00952E76" w:rsidP="00F1415A">
            <w:pPr>
              <w:pStyle w:val="Betarp"/>
              <w:rPr>
                <w:rFonts w:ascii="Times New Roman" w:hAnsi="Times New Roman"/>
                <w:lang w:val="lt-LT" w:eastAsia="lt-LT"/>
              </w:rPr>
            </w:pPr>
            <w:proofErr w:type="spellStart"/>
            <w:r w:rsidRPr="00881723">
              <w:rPr>
                <w:rFonts w:ascii="Times New Roman" w:hAnsi="Times New Roman"/>
                <w:lang w:val="lt-LT" w:eastAsia="lt-LT"/>
              </w:rPr>
              <w:t>multiderivaciniam</w:t>
            </w:r>
            <w:proofErr w:type="spellEnd"/>
            <w:r w:rsidRPr="00881723">
              <w:rPr>
                <w:rFonts w:ascii="Times New Roman" w:hAnsi="Times New Roman"/>
                <w:lang w:val="lt-LT" w:eastAsia="lt-LT"/>
              </w:rPr>
              <w:t xml:space="preserve"> kanalui:</w:t>
            </w:r>
          </w:p>
          <w:p w14:paraId="15B08EA5" w14:textId="77777777" w:rsidR="00952E76" w:rsidRPr="00881723" w:rsidRDefault="00952E76" w:rsidP="00F1415A">
            <w:pPr>
              <w:pStyle w:val="Betarp"/>
              <w:rPr>
                <w:rFonts w:ascii="Times New Roman" w:hAnsi="Times New Roman"/>
                <w:lang w:val="lt-LT" w:eastAsia="lt-LT"/>
              </w:rPr>
            </w:pPr>
          </w:p>
          <w:p w14:paraId="315D06CA" w14:textId="77777777" w:rsidR="00952E76" w:rsidRPr="00881723" w:rsidRDefault="00952E76" w:rsidP="00F1415A">
            <w:pPr>
              <w:pStyle w:val="Betarp"/>
              <w:rPr>
                <w:rFonts w:ascii="Times New Roman" w:hAnsi="Times New Roman"/>
                <w:lang w:val="lt-LT" w:eastAsia="lt-LT"/>
              </w:rPr>
            </w:pPr>
          </w:p>
        </w:tc>
        <w:tc>
          <w:tcPr>
            <w:tcW w:w="3828" w:type="dxa"/>
          </w:tcPr>
          <w:p w14:paraId="58DA4BB9" w14:textId="77777777" w:rsidR="00952E76" w:rsidRPr="00881723" w:rsidRDefault="00952E76" w:rsidP="00C7312C">
            <w:pPr>
              <w:pStyle w:val="Betarp"/>
              <w:numPr>
                <w:ilvl w:val="0"/>
                <w:numId w:val="28"/>
              </w:numPr>
              <w:jc w:val="both"/>
              <w:rPr>
                <w:rFonts w:ascii="Times New Roman" w:hAnsi="Times New Roman"/>
                <w:lang w:val="lt-LT" w:eastAsia="lt-LT"/>
              </w:rPr>
            </w:pPr>
            <w:r w:rsidRPr="00881723">
              <w:rPr>
                <w:rFonts w:ascii="Times New Roman" w:hAnsi="Times New Roman"/>
                <w:lang w:val="lt-LT" w:eastAsia="lt-LT"/>
              </w:rPr>
              <w:t xml:space="preserve">EKG </w:t>
            </w:r>
            <w:proofErr w:type="spellStart"/>
            <w:r w:rsidRPr="00881723">
              <w:rPr>
                <w:rFonts w:ascii="Times New Roman" w:hAnsi="Times New Roman"/>
                <w:lang w:val="lt-LT" w:eastAsia="lt-LT"/>
              </w:rPr>
              <w:t>derivacijos</w:t>
            </w:r>
            <w:proofErr w:type="spellEnd"/>
            <w:r w:rsidRPr="00881723">
              <w:rPr>
                <w:rFonts w:ascii="Times New Roman" w:hAnsi="Times New Roman"/>
                <w:lang w:val="lt-LT" w:eastAsia="lt-LT"/>
              </w:rPr>
              <w:t xml:space="preserve">: I, II, IIII, </w:t>
            </w:r>
            <w:proofErr w:type="spellStart"/>
            <w:r w:rsidRPr="00881723">
              <w:rPr>
                <w:rFonts w:ascii="Times New Roman" w:hAnsi="Times New Roman"/>
                <w:lang w:val="lt-LT" w:eastAsia="lt-LT"/>
              </w:rPr>
              <w:t>aVR</w:t>
            </w:r>
            <w:proofErr w:type="spellEnd"/>
            <w:r w:rsidRPr="00881723">
              <w:rPr>
                <w:rFonts w:ascii="Times New Roman" w:hAnsi="Times New Roman"/>
                <w:lang w:val="lt-LT" w:eastAsia="lt-LT"/>
              </w:rPr>
              <w:t xml:space="preserve">, </w:t>
            </w:r>
            <w:proofErr w:type="spellStart"/>
            <w:r w:rsidRPr="00881723">
              <w:rPr>
                <w:rFonts w:ascii="Times New Roman" w:hAnsi="Times New Roman"/>
                <w:lang w:val="lt-LT" w:eastAsia="lt-LT"/>
              </w:rPr>
              <w:t>aVL</w:t>
            </w:r>
            <w:proofErr w:type="spellEnd"/>
            <w:r w:rsidRPr="00881723">
              <w:rPr>
                <w:rFonts w:ascii="Times New Roman" w:hAnsi="Times New Roman"/>
                <w:lang w:val="lt-LT" w:eastAsia="lt-LT"/>
              </w:rPr>
              <w:t xml:space="preserve">, </w:t>
            </w:r>
            <w:proofErr w:type="spellStart"/>
            <w:r w:rsidRPr="00881723">
              <w:rPr>
                <w:rFonts w:ascii="Times New Roman" w:hAnsi="Times New Roman"/>
                <w:lang w:val="lt-LT" w:eastAsia="lt-LT"/>
              </w:rPr>
              <w:t>aVF</w:t>
            </w:r>
            <w:proofErr w:type="spellEnd"/>
            <w:r w:rsidRPr="00881723">
              <w:rPr>
                <w:rFonts w:ascii="Times New Roman" w:hAnsi="Times New Roman"/>
                <w:lang w:val="lt-LT" w:eastAsia="lt-LT"/>
              </w:rPr>
              <w:t>, V1, V2, V3, V4, V5, V6;</w:t>
            </w:r>
          </w:p>
          <w:p w14:paraId="4997D7F7" w14:textId="77777777" w:rsidR="00952E76" w:rsidRPr="00881723" w:rsidRDefault="00952E76" w:rsidP="00C7312C">
            <w:pPr>
              <w:pStyle w:val="Betarp"/>
              <w:numPr>
                <w:ilvl w:val="0"/>
                <w:numId w:val="28"/>
              </w:numPr>
              <w:jc w:val="both"/>
              <w:rPr>
                <w:rFonts w:ascii="Times New Roman" w:hAnsi="Times New Roman"/>
                <w:lang w:val="lt-LT" w:eastAsia="lt-LT"/>
              </w:rPr>
            </w:pPr>
            <w:r w:rsidRPr="00881723">
              <w:rPr>
                <w:rFonts w:ascii="Times New Roman" w:hAnsi="Times New Roman"/>
                <w:lang w:val="lt-LT" w:eastAsia="lt-LT"/>
              </w:rPr>
              <w:t>ŠSD matavimo ribos 15 – 300 k/min. (ne siauresnės už nurodytas);</w:t>
            </w:r>
          </w:p>
          <w:p w14:paraId="6144FDD0" w14:textId="77777777" w:rsidR="00952E76" w:rsidRPr="00881723" w:rsidRDefault="00952E76" w:rsidP="00C7312C">
            <w:pPr>
              <w:pStyle w:val="Betarp"/>
              <w:numPr>
                <w:ilvl w:val="0"/>
                <w:numId w:val="28"/>
              </w:numPr>
              <w:jc w:val="both"/>
              <w:rPr>
                <w:rFonts w:ascii="Times New Roman" w:hAnsi="Times New Roman"/>
                <w:lang w:val="lt-LT" w:eastAsia="lt-LT"/>
              </w:rPr>
            </w:pPr>
            <w:r w:rsidRPr="00881723">
              <w:rPr>
                <w:rFonts w:ascii="Times New Roman" w:hAnsi="Times New Roman"/>
                <w:lang w:val="lt-LT" w:eastAsia="lt-LT"/>
              </w:rPr>
              <w:t>Matavimo paklaida ≤ ± 1 % arba 1 k/min. priklausomai, kuris daugiau</w:t>
            </w:r>
          </w:p>
        </w:tc>
        <w:tc>
          <w:tcPr>
            <w:tcW w:w="3401" w:type="dxa"/>
            <w:vAlign w:val="center"/>
          </w:tcPr>
          <w:p w14:paraId="2ECA01A9" w14:textId="77777777" w:rsidR="00952E76" w:rsidRPr="00881723" w:rsidRDefault="00952E76" w:rsidP="005810A2">
            <w:pPr>
              <w:pStyle w:val="Betarp"/>
              <w:numPr>
                <w:ilvl w:val="3"/>
                <w:numId w:val="28"/>
              </w:numPr>
              <w:ind w:left="178" w:hanging="252"/>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w:t>
            </w:r>
            <w:r w:rsidRPr="00881723">
              <w:rPr>
                <w:rFonts w:ascii="Times New Roman" w:hAnsi="Times New Roman"/>
                <w:bCs/>
                <w:i/>
                <w:color w:val="0070C0"/>
                <w:u w:val="single"/>
                <w:lang w:val="lt-LT" w:eastAsia="lt-LT"/>
              </w:rPr>
              <w:t>(yra/nėra);</w:t>
            </w:r>
          </w:p>
          <w:p w14:paraId="16AE75DB" w14:textId="77777777" w:rsidR="00952E76" w:rsidRPr="00881723" w:rsidRDefault="00952E76" w:rsidP="005810A2">
            <w:pPr>
              <w:pStyle w:val="Betarp"/>
              <w:numPr>
                <w:ilvl w:val="3"/>
                <w:numId w:val="28"/>
              </w:numPr>
              <w:ind w:left="178" w:hanging="252"/>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ŠSD matavimo ribas </w:t>
            </w:r>
            <w:r w:rsidRPr="00881723">
              <w:rPr>
                <w:rFonts w:ascii="Times New Roman" w:hAnsi="Times New Roman"/>
                <w:bCs/>
                <w:i/>
                <w:color w:val="0070C0"/>
                <w:u w:val="single"/>
                <w:lang w:val="lt-LT" w:eastAsia="lt-LT"/>
              </w:rPr>
              <w:t>............ k/min.</w:t>
            </w:r>
          </w:p>
          <w:p w14:paraId="3DEC14A5" w14:textId="77777777" w:rsidR="00952E76" w:rsidRPr="00881723" w:rsidRDefault="00952E76" w:rsidP="005810A2">
            <w:pPr>
              <w:pStyle w:val="Betarp"/>
              <w:numPr>
                <w:ilvl w:val="3"/>
                <w:numId w:val="28"/>
              </w:numPr>
              <w:ind w:left="178" w:hanging="252"/>
              <w:jc w:val="center"/>
              <w:rPr>
                <w:rFonts w:ascii="Times New Roman" w:hAnsi="Times New Roman"/>
                <w:iCs/>
                <w:u w:val="single"/>
                <w:lang w:val="lt-LT" w:eastAsia="lt-LT"/>
              </w:rPr>
            </w:pPr>
            <w:r w:rsidRPr="00881723">
              <w:rPr>
                <w:rFonts w:ascii="Times New Roman" w:hAnsi="Times New Roman"/>
                <w:bCs/>
                <w:iCs/>
                <w:u w:val="single"/>
                <w:lang w:val="lt-LT" w:eastAsia="lt-LT"/>
              </w:rPr>
              <w:t xml:space="preserve">Įrašyti matavimo paklaidą </w:t>
            </w:r>
            <w:r w:rsidRPr="00881723">
              <w:rPr>
                <w:rFonts w:ascii="Times New Roman" w:hAnsi="Times New Roman"/>
                <w:bCs/>
                <w:i/>
                <w:color w:val="0070C0"/>
                <w:u w:val="single"/>
                <w:lang w:val="lt-LT" w:eastAsia="lt-LT"/>
              </w:rPr>
              <w:t>............. %</w:t>
            </w:r>
            <w:r w:rsidRPr="00881723">
              <w:rPr>
                <w:rFonts w:ascii="Times New Roman" w:hAnsi="Times New Roman"/>
                <w:bCs/>
                <w:iCs/>
                <w:u w:val="single"/>
                <w:lang w:val="lt-LT" w:eastAsia="lt-LT"/>
              </w:rPr>
              <w:t xml:space="preserve"> arba  </w:t>
            </w:r>
            <w:r w:rsidRPr="00881723">
              <w:rPr>
                <w:rFonts w:ascii="Times New Roman" w:hAnsi="Times New Roman"/>
                <w:bCs/>
                <w:i/>
                <w:color w:val="0070C0"/>
                <w:u w:val="single"/>
                <w:lang w:val="lt-LT" w:eastAsia="lt-LT"/>
              </w:rPr>
              <w:t>............ k/min.</w:t>
            </w:r>
          </w:p>
        </w:tc>
        <w:tc>
          <w:tcPr>
            <w:tcW w:w="3969" w:type="dxa"/>
            <w:vAlign w:val="center"/>
          </w:tcPr>
          <w:p w14:paraId="24E0DFBA" w14:textId="77777777" w:rsidR="00952E76" w:rsidRPr="00881723" w:rsidRDefault="0085391A" w:rsidP="005810A2">
            <w:pPr>
              <w:pStyle w:val="Betarp"/>
              <w:numPr>
                <w:ilvl w:val="0"/>
                <w:numId w:val="42"/>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1F3979E" w14:textId="77777777" w:rsidR="0085391A" w:rsidRPr="00881723" w:rsidRDefault="0085391A" w:rsidP="005810A2">
            <w:pPr>
              <w:pStyle w:val="Betarp"/>
              <w:numPr>
                <w:ilvl w:val="0"/>
                <w:numId w:val="42"/>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90C7950" w14:textId="77777777" w:rsidR="0085391A" w:rsidRPr="00881723" w:rsidRDefault="0085391A" w:rsidP="005810A2">
            <w:pPr>
              <w:pStyle w:val="Betarp"/>
              <w:numPr>
                <w:ilvl w:val="0"/>
                <w:numId w:val="42"/>
              </w:numPr>
              <w:ind w:left="314" w:hanging="314"/>
              <w:jc w:val="center"/>
              <w:rPr>
                <w:rFonts w:ascii="Times New Roman" w:hAnsi="Times New Roman"/>
                <w:bCs/>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8D7DEB6" w14:textId="77777777" w:rsidTr="00B85552">
        <w:trPr>
          <w:trHeight w:val="806"/>
        </w:trPr>
        <w:tc>
          <w:tcPr>
            <w:tcW w:w="851" w:type="dxa"/>
          </w:tcPr>
          <w:p w14:paraId="0E4F1E19"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3.6.</w:t>
            </w:r>
          </w:p>
        </w:tc>
        <w:tc>
          <w:tcPr>
            <w:tcW w:w="2268" w:type="dxa"/>
          </w:tcPr>
          <w:p w14:paraId="0C424D3F"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Reikalavimai temperatūros</w:t>
            </w:r>
          </w:p>
          <w:p w14:paraId="669A2B26"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matavimo kanalui:</w:t>
            </w:r>
          </w:p>
          <w:p w14:paraId="437632A9" w14:textId="77777777" w:rsidR="00952E76" w:rsidRPr="00881723" w:rsidRDefault="00952E76" w:rsidP="00F1415A">
            <w:pPr>
              <w:pStyle w:val="Betarp"/>
              <w:rPr>
                <w:rFonts w:ascii="Times New Roman" w:hAnsi="Times New Roman"/>
                <w:lang w:val="lt-LT" w:eastAsia="lt-LT"/>
              </w:rPr>
            </w:pPr>
          </w:p>
        </w:tc>
        <w:tc>
          <w:tcPr>
            <w:tcW w:w="3828" w:type="dxa"/>
          </w:tcPr>
          <w:p w14:paraId="28825FC7" w14:textId="77777777" w:rsidR="00952E76" w:rsidRPr="00881723" w:rsidRDefault="00952E76" w:rsidP="0088792F">
            <w:pPr>
              <w:pStyle w:val="Betarp"/>
              <w:jc w:val="both"/>
              <w:rPr>
                <w:rFonts w:ascii="Times New Roman" w:hAnsi="Times New Roman"/>
                <w:lang w:val="lt-LT" w:eastAsia="lt-LT"/>
              </w:rPr>
            </w:pPr>
            <w:r w:rsidRPr="00881723">
              <w:rPr>
                <w:rFonts w:ascii="Times New Roman" w:hAnsi="Times New Roman"/>
                <w:lang w:val="lt-LT" w:eastAsia="lt-LT"/>
              </w:rPr>
              <w:t>1. Temperatūros matavimo ribos (ne siauresnės už nurodytą) 20 – 45°C;</w:t>
            </w:r>
          </w:p>
          <w:p w14:paraId="2CA11BBA" w14:textId="77777777" w:rsidR="00952E76" w:rsidRPr="00881723" w:rsidRDefault="00952E76" w:rsidP="0088792F">
            <w:pPr>
              <w:pStyle w:val="Betarp"/>
              <w:jc w:val="both"/>
              <w:rPr>
                <w:rFonts w:ascii="Times New Roman" w:hAnsi="Times New Roman"/>
                <w:lang w:val="lt-LT" w:eastAsia="lt-LT"/>
              </w:rPr>
            </w:pPr>
            <w:r w:rsidRPr="00881723">
              <w:rPr>
                <w:rFonts w:ascii="Times New Roman" w:hAnsi="Times New Roman"/>
                <w:lang w:val="lt-LT" w:eastAsia="lt-LT"/>
              </w:rPr>
              <w:t>2.  Kanalo matavimo paklaida ≤ ± 0,1°C;</w:t>
            </w:r>
          </w:p>
        </w:tc>
        <w:tc>
          <w:tcPr>
            <w:tcW w:w="3401" w:type="dxa"/>
            <w:vAlign w:val="center"/>
          </w:tcPr>
          <w:p w14:paraId="3BB17E85"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1. Įrašyti temperatūros matavimo ribas </w:t>
            </w:r>
            <w:r w:rsidRPr="00881723">
              <w:rPr>
                <w:rFonts w:ascii="Times New Roman" w:hAnsi="Times New Roman"/>
                <w:i/>
                <w:color w:val="0070C0"/>
                <w:u w:val="single"/>
                <w:lang w:val="lt-LT" w:eastAsia="lt-LT"/>
              </w:rPr>
              <w:t>............ °C;</w:t>
            </w:r>
          </w:p>
          <w:p w14:paraId="234F86E4"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2.  Įrašyti kanalo matavimo paklaidą </w:t>
            </w:r>
            <w:r w:rsidRPr="00881723">
              <w:rPr>
                <w:rFonts w:ascii="Times New Roman" w:hAnsi="Times New Roman"/>
                <w:i/>
                <w:color w:val="0070C0"/>
                <w:u w:val="single"/>
                <w:lang w:val="lt-LT" w:eastAsia="lt-LT"/>
              </w:rPr>
              <w:t>.......... °C.</w:t>
            </w:r>
          </w:p>
        </w:tc>
        <w:tc>
          <w:tcPr>
            <w:tcW w:w="3969" w:type="dxa"/>
            <w:vAlign w:val="center"/>
          </w:tcPr>
          <w:p w14:paraId="3CF692C0" w14:textId="77777777" w:rsidR="00952E76" w:rsidRPr="00881723" w:rsidRDefault="0085391A" w:rsidP="005810A2">
            <w:pPr>
              <w:pStyle w:val="Betarp"/>
              <w:numPr>
                <w:ilvl w:val="0"/>
                <w:numId w:val="43"/>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A6892E2" w14:textId="77777777" w:rsidR="0085391A" w:rsidRPr="00881723" w:rsidRDefault="0085391A" w:rsidP="005810A2">
            <w:pPr>
              <w:pStyle w:val="Betarp"/>
              <w:numPr>
                <w:ilvl w:val="0"/>
                <w:numId w:val="43"/>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1021EEE" w14:textId="77777777" w:rsidTr="00B85552">
        <w:trPr>
          <w:trHeight w:val="1839"/>
        </w:trPr>
        <w:tc>
          <w:tcPr>
            <w:tcW w:w="851" w:type="dxa"/>
          </w:tcPr>
          <w:p w14:paraId="0C87DA91"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lastRenderedPageBreak/>
              <w:t>3.7.</w:t>
            </w:r>
          </w:p>
        </w:tc>
        <w:tc>
          <w:tcPr>
            <w:tcW w:w="2268" w:type="dxa"/>
          </w:tcPr>
          <w:p w14:paraId="52D89643"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Reikalavimai neinvazinio</w:t>
            </w:r>
          </w:p>
          <w:p w14:paraId="5A095AE9"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kraujospūdžio kanalui:</w:t>
            </w:r>
          </w:p>
          <w:p w14:paraId="33F17CEE" w14:textId="77777777" w:rsidR="00952E76" w:rsidRPr="00881723" w:rsidRDefault="00952E76" w:rsidP="00F1415A">
            <w:pPr>
              <w:pStyle w:val="Betarp"/>
              <w:rPr>
                <w:rFonts w:ascii="Times New Roman" w:hAnsi="Times New Roman"/>
                <w:lang w:val="lt-LT" w:eastAsia="lt-LT"/>
              </w:rPr>
            </w:pPr>
          </w:p>
          <w:p w14:paraId="52527999" w14:textId="77777777" w:rsidR="00952E76" w:rsidRPr="00881723" w:rsidRDefault="00952E76" w:rsidP="00F1415A">
            <w:pPr>
              <w:pStyle w:val="Betarp"/>
              <w:rPr>
                <w:rFonts w:ascii="Times New Roman" w:hAnsi="Times New Roman"/>
                <w:lang w:val="lt-LT" w:eastAsia="lt-LT"/>
              </w:rPr>
            </w:pPr>
          </w:p>
        </w:tc>
        <w:tc>
          <w:tcPr>
            <w:tcW w:w="3828" w:type="dxa"/>
          </w:tcPr>
          <w:p w14:paraId="410FB2D5"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1.  Kraujospūdžio matavimo diapazonas (ne siauresnis už</w:t>
            </w:r>
          </w:p>
          <w:p w14:paraId="124C5D77"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 xml:space="preserve">nurodytą) 20 – 260 </w:t>
            </w:r>
            <w:proofErr w:type="spellStart"/>
            <w:r w:rsidRPr="00881723">
              <w:rPr>
                <w:rFonts w:ascii="Times New Roman" w:hAnsi="Times New Roman"/>
                <w:lang w:val="lt-LT" w:eastAsia="lt-LT"/>
              </w:rPr>
              <w:t>mmHg</w:t>
            </w:r>
            <w:proofErr w:type="spellEnd"/>
          </w:p>
          <w:p w14:paraId="16AA47AB"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2.  Kraujospūdžio matuoklio darbo režimai automatinis, rankinis ir besitęsiantis.</w:t>
            </w:r>
          </w:p>
          <w:p w14:paraId="1D8C2FC2"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 xml:space="preserve">3.  Automatinis slėgio </w:t>
            </w:r>
            <w:proofErr w:type="spellStart"/>
            <w:r w:rsidRPr="00881723">
              <w:rPr>
                <w:rFonts w:ascii="Times New Roman" w:hAnsi="Times New Roman"/>
                <w:lang w:val="lt-LT" w:eastAsia="lt-LT"/>
              </w:rPr>
              <w:t>manžetėje</w:t>
            </w:r>
            <w:proofErr w:type="spellEnd"/>
            <w:r w:rsidRPr="00881723">
              <w:rPr>
                <w:rFonts w:ascii="Times New Roman" w:hAnsi="Times New Roman"/>
                <w:lang w:val="lt-LT" w:eastAsia="lt-LT"/>
              </w:rPr>
              <w:t xml:space="preserve"> apribojimas priklausomai nuo pasirinktos paciento amžiaus kategorijos.</w:t>
            </w:r>
          </w:p>
          <w:p w14:paraId="2610E7A4"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 xml:space="preserve">4.  Matavimo paklaida ≤ ± 5 </w:t>
            </w:r>
            <w:proofErr w:type="spellStart"/>
            <w:r w:rsidRPr="00881723">
              <w:rPr>
                <w:rFonts w:ascii="Times New Roman" w:hAnsi="Times New Roman"/>
                <w:lang w:val="lt-LT" w:eastAsia="lt-LT"/>
              </w:rPr>
              <w:t>mmHg</w:t>
            </w:r>
            <w:proofErr w:type="spellEnd"/>
            <w:r w:rsidRPr="00881723">
              <w:rPr>
                <w:rFonts w:ascii="Times New Roman" w:hAnsi="Times New Roman"/>
                <w:lang w:val="lt-LT" w:eastAsia="lt-LT"/>
              </w:rPr>
              <w:t>.</w:t>
            </w:r>
          </w:p>
        </w:tc>
        <w:tc>
          <w:tcPr>
            <w:tcW w:w="3401" w:type="dxa"/>
            <w:vAlign w:val="center"/>
          </w:tcPr>
          <w:p w14:paraId="719340F6"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1. Įrašyti kraujospūdžio matavimo diapazoną </w:t>
            </w:r>
            <w:r w:rsidRPr="00881723">
              <w:rPr>
                <w:rFonts w:ascii="Times New Roman" w:hAnsi="Times New Roman"/>
                <w:i/>
                <w:color w:val="0070C0"/>
                <w:u w:val="single"/>
                <w:lang w:val="lt-LT" w:eastAsia="lt-LT"/>
              </w:rPr>
              <w:t xml:space="preserve">.............. </w:t>
            </w:r>
            <w:proofErr w:type="spellStart"/>
            <w:r w:rsidRPr="00881723">
              <w:rPr>
                <w:rFonts w:ascii="Times New Roman" w:hAnsi="Times New Roman"/>
                <w:i/>
                <w:color w:val="0070C0"/>
                <w:u w:val="single"/>
                <w:lang w:val="lt-LT" w:eastAsia="lt-LT"/>
              </w:rPr>
              <w:t>mmHg</w:t>
            </w:r>
            <w:proofErr w:type="spellEnd"/>
            <w:r w:rsidRPr="00881723">
              <w:rPr>
                <w:rFonts w:ascii="Times New Roman" w:hAnsi="Times New Roman"/>
                <w:i/>
                <w:color w:val="0070C0"/>
                <w:u w:val="single"/>
                <w:lang w:val="lt-LT" w:eastAsia="lt-LT"/>
              </w:rPr>
              <w:t>;</w:t>
            </w:r>
          </w:p>
          <w:p w14:paraId="39301B06"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2. Įrašyti kraujospūdžio matuoklio darbo režimus </w:t>
            </w:r>
            <w:r w:rsidRPr="00881723">
              <w:rPr>
                <w:rFonts w:ascii="Times New Roman" w:hAnsi="Times New Roman"/>
                <w:i/>
                <w:color w:val="0070C0"/>
                <w:u w:val="single"/>
                <w:lang w:val="lt-LT" w:eastAsia="lt-LT"/>
              </w:rPr>
              <w:t>............................... ....................................................  ;</w:t>
            </w:r>
          </w:p>
          <w:p w14:paraId="05898030"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3.Įrašyti </w:t>
            </w:r>
            <w:r w:rsidRPr="00881723">
              <w:rPr>
                <w:rFonts w:ascii="Times New Roman" w:hAnsi="Times New Roman"/>
                <w:i/>
                <w:color w:val="0070C0"/>
                <w:u w:val="single"/>
                <w:lang w:val="lt-LT" w:eastAsia="lt-LT"/>
              </w:rPr>
              <w:t>(yra/nėra);</w:t>
            </w:r>
          </w:p>
          <w:p w14:paraId="07075E19"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4. Įrašyti matavimo paklaidą </w:t>
            </w:r>
            <w:r w:rsidRPr="00881723">
              <w:rPr>
                <w:rFonts w:ascii="Times New Roman" w:hAnsi="Times New Roman"/>
                <w:i/>
                <w:color w:val="0070C0"/>
                <w:u w:val="single"/>
                <w:lang w:val="lt-LT" w:eastAsia="lt-LT"/>
              </w:rPr>
              <w:t xml:space="preserve">............. </w:t>
            </w:r>
            <w:proofErr w:type="spellStart"/>
            <w:r w:rsidRPr="00881723">
              <w:rPr>
                <w:rFonts w:ascii="Times New Roman" w:hAnsi="Times New Roman"/>
                <w:i/>
                <w:color w:val="0070C0"/>
                <w:u w:val="single"/>
                <w:lang w:val="lt-LT" w:eastAsia="lt-LT"/>
              </w:rPr>
              <w:t>mmHg</w:t>
            </w:r>
            <w:proofErr w:type="spellEnd"/>
            <w:r w:rsidRPr="00881723">
              <w:rPr>
                <w:rFonts w:ascii="Times New Roman" w:hAnsi="Times New Roman"/>
                <w:i/>
                <w:color w:val="0070C0"/>
                <w:u w:val="single"/>
                <w:lang w:val="lt-LT" w:eastAsia="lt-LT"/>
              </w:rPr>
              <w:t>.</w:t>
            </w:r>
          </w:p>
          <w:p w14:paraId="40B1A273" w14:textId="77777777" w:rsidR="00952E76" w:rsidRPr="00881723" w:rsidRDefault="00952E76" w:rsidP="005810A2">
            <w:pPr>
              <w:pStyle w:val="Betarp"/>
              <w:jc w:val="center"/>
              <w:rPr>
                <w:rFonts w:ascii="Times New Roman" w:hAnsi="Times New Roman"/>
                <w:iCs/>
                <w:u w:val="single"/>
                <w:lang w:val="lt-LT" w:eastAsia="lt-LT"/>
              </w:rPr>
            </w:pPr>
          </w:p>
        </w:tc>
        <w:tc>
          <w:tcPr>
            <w:tcW w:w="3969" w:type="dxa"/>
            <w:vAlign w:val="center"/>
          </w:tcPr>
          <w:p w14:paraId="79B1E68C" w14:textId="77777777" w:rsidR="00952E76" w:rsidRPr="00881723" w:rsidRDefault="0085391A" w:rsidP="005810A2">
            <w:pPr>
              <w:pStyle w:val="Betarp"/>
              <w:numPr>
                <w:ilvl w:val="0"/>
                <w:numId w:val="44"/>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8E681B8" w14:textId="77777777" w:rsidR="0085391A" w:rsidRPr="00881723" w:rsidRDefault="0085391A" w:rsidP="005810A2">
            <w:pPr>
              <w:pStyle w:val="Betarp"/>
              <w:numPr>
                <w:ilvl w:val="0"/>
                <w:numId w:val="44"/>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7E0B493B" w14:textId="77777777" w:rsidR="0085391A" w:rsidRPr="00881723" w:rsidRDefault="0085391A" w:rsidP="005810A2">
            <w:pPr>
              <w:pStyle w:val="Betarp"/>
              <w:numPr>
                <w:ilvl w:val="0"/>
                <w:numId w:val="44"/>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12055106" w14:textId="77777777" w:rsidR="0085391A" w:rsidRPr="00881723" w:rsidRDefault="0085391A" w:rsidP="005810A2">
            <w:pPr>
              <w:pStyle w:val="Betarp"/>
              <w:numPr>
                <w:ilvl w:val="0"/>
                <w:numId w:val="44"/>
              </w:numPr>
              <w:ind w:left="314" w:hanging="284"/>
              <w:jc w:val="center"/>
              <w:rPr>
                <w:rFonts w:ascii="Times New Roman" w:hAnsi="Times New Roman"/>
                <w:iCs/>
                <w:color w:val="7030A0"/>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474F9C54" w14:textId="77777777" w:rsidTr="00B85552">
        <w:trPr>
          <w:trHeight w:val="913"/>
        </w:trPr>
        <w:tc>
          <w:tcPr>
            <w:tcW w:w="851" w:type="dxa"/>
          </w:tcPr>
          <w:p w14:paraId="796982CC"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3.8.</w:t>
            </w:r>
          </w:p>
        </w:tc>
        <w:tc>
          <w:tcPr>
            <w:tcW w:w="2268" w:type="dxa"/>
          </w:tcPr>
          <w:p w14:paraId="5FCBD381" w14:textId="77777777" w:rsidR="00952E76" w:rsidRPr="00AF114F" w:rsidRDefault="00952E76" w:rsidP="00F1415A">
            <w:pPr>
              <w:pStyle w:val="Betarp"/>
              <w:rPr>
                <w:rFonts w:ascii="Times New Roman" w:hAnsi="Times New Roman"/>
                <w:lang w:val="lt-LT" w:eastAsia="lt-LT"/>
              </w:rPr>
            </w:pPr>
            <w:r w:rsidRPr="00AF114F">
              <w:rPr>
                <w:rFonts w:ascii="Times New Roman" w:hAnsi="Times New Roman"/>
                <w:lang w:val="lt-LT" w:eastAsia="lt-LT"/>
              </w:rPr>
              <w:t xml:space="preserve">Reikalavimai </w:t>
            </w:r>
            <w:proofErr w:type="spellStart"/>
            <w:r w:rsidRPr="00AF114F">
              <w:rPr>
                <w:rFonts w:ascii="Times New Roman" w:hAnsi="Times New Roman"/>
                <w:lang w:val="lt-LT" w:eastAsia="lt-LT"/>
              </w:rPr>
              <w:t>SpO</w:t>
            </w:r>
            <w:proofErr w:type="spellEnd"/>
            <w:r w:rsidRPr="00AF114F">
              <w:rPr>
                <w:rFonts w:ascii="Times New Roman" w:hAnsi="Times New Roman"/>
                <w:lang w:val="lt-LT" w:eastAsia="lt-LT"/>
              </w:rPr>
              <w:t xml:space="preserve"> 2 kanalui: </w:t>
            </w:r>
          </w:p>
        </w:tc>
        <w:tc>
          <w:tcPr>
            <w:tcW w:w="3828" w:type="dxa"/>
          </w:tcPr>
          <w:p w14:paraId="297DDE65"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1.  SpO2 matavimo diapazonas (ne siauresnis už nurodytą) 40 -100 %;</w:t>
            </w:r>
          </w:p>
          <w:p w14:paraId="5CC99D0F"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2.  Matavimo paklaida matuojant</w:t>
            </w:r>
          </w:p>
          <w:p w14:paraId="3D9B3685" w14:textId="77777777" w:rsidR="00952E76" w:rsidRPr="00881723" w:rsidRDefault="00952E76" w:rsidP="00C7312C">
            <w:pPr>
              <w:pStyle w:val="Betarp"/>
              <w:jc w:val="both"/>
              <w:rPr>
                <w:rFonts w:ascii="Times New Roman" w:hAnsi="Times New Roman"/>
                <w:lang w:val="lt-LT" w:eastAsia="lt-LT"/>
              </w:rPr>
            </w:pPr>
            <w:r w:rsidRPr="00881723">
              <w:rPr>
                <w:rFonts w:ascii="Times New Roman" w:hAnsi="Times New Roman"/>
                <w:lang w:val="lt-LT" w:eastAsia="lt-LT"/>
              </w:rPr>
              <w:t>suaugusiems ir vaikams: ±2,0% diapazone 70-100%</w:t>
            </w:r>
          </w:p>
        </w:tc>
        <w:tc>
          <w:tcPr>
            <w:tcW w:w="3401" w:type="dxa"/>
            <w:vAlign w:val="center"/>
          </w:tcPr>
          <w:p w14:paraId="06875FA4"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1. Įrašyti SpO2 matavimo diapazoną </w:t>
            </w:r>
            <w:r w:rsidRPr="00881723">
              <w:rPr>
                <w:rFonts w:ascii="Times New Roman" w:hAnsi="Times New Roman"/>
                <w:i/>
                <w:color w:val="0070C0"/>
                <w:u w:val="single"/>
                <w:lang w:val="lt-LT" w:eastAsia="lt-LT"/>
              </w:rPr>
              <w:t>.............. %;</w:t>
            </w:r>
          </w:p>
          <w:p w14:paraId="126CC975"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2.      Įrašyti  matavimo paklaidą matuojant suaugusiems ir vaikams: </w:t>
            </w:r>
            <w:r w:rsidRPr="00881723">
              <w:rPr>
                <w:rFonts w:ascii="Times New Roman" w:hAnsi="Times New Roman"/>
                <w:i/>
                <w:color w:val="0070C0"/>
                <w:u w:val="single"/>
                <w:lang w:val="lt-LT" w:eastAsia="lt-LT"/>
              </w:rPr>
              <w:t>...... % diapazone ...... %</w:t>
            </w:r>
          </w:p>
        </w:tc>
        <w:tc>
          <w:tcPr>
            <w:tcW w:w="3969" w:type="dxa"/>
            <w:vAlign w:val="center"/>
          </w:tcPr>
          <w:p w14:paraId="72794DCA" w14:textId="77777777" w:rsidR="00952E76" w:rsidRPr="00881723" w:rsidRDefault="0085391A" w:rsidP="005810A2">
            <w:pPr>
              <w:pStyle w:val="Betarp"/>
              <w:numPr>
                <w:ilvl w:val="0"/>
                <w:numId w:val="4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32AA38BE" w14:textId="77777777" w:rsidR="0085391A" w:rsidRPr="00881723" w:rsidRDefault="0085391A" w:rsidP="005810A2">
            <w:pPr>
              <w:pStyle w:val="Betarp"/>
              <w:numPr>
                <w:ilvl w:val="0"/>
                <w:numId w:val="45"/>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885A9DC" w14:textId="77777777" w:rsidTr="00B85552">
        <w:tc>
          <w:tcPr>
            <w:tcW w:w="851" w:type="dxa"/>
          </w:tcPr>
          <w:p w14:paraId="542D0B0C" w14:textId="77777777" w:rsidR="00952E76" w:rsidRPr="00881723" w:rsidRDefault="00952E76" w:rsidP="00C60FB2">
            <w:pPr>
              <w:pStyle w:val="Betarp"/>
              <w:ind w:right="-108"/>
              <w:jc w:val="center"/>
              <w:rPr>
                <w:rFonts w:ascii="Times New Roman" w:hAnsi="Times New Roman"/>
                <w:lang w:val="lt-LT" w:eastAsia="lt-LT"/>
              </w:rPr>
            </w:pPr>
            <w:r w:rsidRPr="00881723">
              <w:rPr>
                <w:rFonts w:ascii="Times New Roman" w:hAnsi="Times New Roman"/>
                <w:lang w:val="lt-LT" w:eastAsia="lt-LT"/>
              </w:rPr>
              <w:t>3.9</w:t>
            </w:r>
          </w:p>
        </w:tc>
        <w:tc>
          <w:tcPr>
            <w:tcW w:w="2268" w:type="dxa"/>
          </w:tcPr>
          <w:p w14:paraId="5F0D9E9A" w14:textId="785DD287" w:rsidR="00952E76" w:rsidRPr="00AF114F" w:rsidRDefault="00085F47" w:rsidP="00F1415A">
            <w:pPr>
              <w:pStyle w:val="Betarp"/>
              <w:rPr>
                <w:rFonts w:ascii="Times New Roman" w:hAnsi="Times New Roman"/>
                <w:strike/>
                <w:lang w:val="lt-LT" w:eastAsia="lt-LT"/>
              </w:rPr>
            </w:pPr>
            <w:r w:rsidRPr="00AF114F">
              <w:rPr>
                <w:rFonts w:ascii="Times New Roman" w:hAnsi="Times New Roman"/>
                <w:lang w:val="lt-LT" w:eastAsia="lt-LT"/>
              </w:rPr>
              <w:t xml:space="preserve">Raumenų relaksacijos matavimas </w:t>
            </w:r>
            <w:proofErr w:type="spellStart"/>
            <w:r w:rsidRPr="00AF114F">
              <w:rPr>
                <w:rFonts w:ascii="Times New Roman" w:hAnsi="Times New Roman"/>
                <w:lang w:val="lt-LT" w:eastAsia="lt-LT"/>
              </w:rPr>
              <w:t>akseleromiografiniu</w:t>
            </w:r>
            <w:proofErr w:type="spellEnd"/>
            <w:r w:rsidRPr="00AF114F">
              <w:rPr>
                <w:rFonts w:ascii="Times New Roman" w:hAnsi="Times New Roman"/>
                <w:lang w:val="lt-LT" w:eastAsia="lt-LT"/>
              </w:rPr>
              <w:t xml:space="preserve"> (AMG), arba kinetiniu/mechaniniu (KMG), arba </w:t>
            </w:r>
            <w:proofErr w:type="spellStart"/>
            <w:r w:rsidRPr="00AF114F">
              <w:rPr>
                <w:rFonts w:ascii="Times New Roman" w:hAnsi="Times New Roman"/>
                <w:lang w:val="lt-LT" w:eastAsia="lt-LT"/>
              </w:rPr>
              <w:t>elektromiografiniu</w:t>
            </w:r>
            <w:proofErr w:type="spellEnd"/>
            <w:r w:rsidRPr="00AF114F">
              <w:rPr>
                <w:rFonts w:ascii="Times New Roman" w:hAnsi="Times New Roman"/>
                <w:lang w:val="lt-LT" w:eastAsia="lt-LT"/>
              </w:rPr>
              <w:t xml:space="preserve"> (EMG) metodu su funkcijos indikacija</w:t>
            </w:r>
          </w:p>
        </w:tc>
        <w:tc>
          <w:tcPr>
            <w:tcW w:w="3828" w:type="dxa"/>
          </w:tcPr>
          <w:p w14:paraId="288A7295"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Su funkcijos indikacija  - atvaizdavimu monitoriuje;</w:t>
            </w:r>
            <w:r w:rsidRPr="00881723">
              <w:rPr>
                <w:rFonts w:ascii="Times New Roman" w:hAnsi="Times New Roman"/>
                <w:lang w:val="lt-LT" w:eastAsia="lt-LT"/>
              </w:rPr>
              <w:t xml:space="preserve"> Stimuliavimo režimai</w:t>
            </w:r>
            <w:r w:rsidRPr="00881723">
              <w:rPr>
                <w:rFonts w:ascii="Times New Roman" w:hAnsi="Times New Roman"/>
                <w:color w:val="000000"/>
                <w:lang w:val="lt-LT" w:eastAsia="lt-LT"/>
              </w:rPr>
              <w:t>; TOF, DBS, ST, PTC;</w:t>
            </w:r>
          </w:p>
        </w:tc>
        <w:tc>
          <w:tcPr>
            <w:tcW w:w="3401" w:type="dxa"/>
            <w:vAlign w:val="center"/>
          </w:tcPr>
          <w:p w14:paraId="625A8289"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454EBBC1" w14:textId="77777777" w:rsidR="00952E76" w:rsidRPr="00881723" w:rsidRDefault="0085391A"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6BEE8BF3" w14:textId="77777777" w:rsidTr="00B85552">
        <w:tc>
          <w:tcPr>
            <w:tcW w:w="851" w:type="dxa"/>
          </w:tcPr>
          <w:p w14:paraId="3AD25974" w14:textId="77777777" w:rsidR="00952E76" w:rsidRPr="00881723" w:rsidRDefault="00952E76" w:rsidP="00F1415A">
            <w:pPr>
              <w:pStyle w:val="Betarp"/>
              <w:ind w:right="-108"/>
              <w:jc w:val="center"/>
              <w:rPr>
                <w:rFonts w:ascii="Times New Roman" w:hAnsi="Times New Roman"/>
                <w:lang w:val="lt-LT" w:eastAsia="lt-LT"/>
              </w:rPr>
            </w:pPr>
            <w:r w:rsidRPr="00881723">
              <w:rPr>
                <w:rFonts w:ascii="Times New Roman" w:hAnsi="Times New Roman"/>
                <w:lang w:val="lt-LT" w:eastAsia="lt-LT"/>
              </w:rPr>
              <w:t>3.10.</w:t>
            </w:r>
          </w:p>
        </w:tc>
        <w:tc>
          <w:tcPr>
            <w:tcW w:w="2268" w:type="dxa"/>
          </w:tcPr>
          <w:p w14:paraId="32BE8CC9"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Reikalavimai sąmonės būklės įvertinimo moduliui arba atskiram monitoriui</w:t>
            </w:r>
          </w:p>
        </w:tc>
        <w:tc>
          <w:tcPr>
            <w:tcW w:w="3828" w:type="dxa"/>
          </w:tcPr>
          <w:p w14:paraId="532BC619" w14:textId="77777777" w:rsidR="00952E76" w:rsidRPr="00881723" w:rsidRDefault="00952E76" w:rsidP="00C7312C">
            <w:pPr>
              <w:pStyle w:val="Betarp"/>
              <w:jc w:val="both"/>
              <w:rPr>
                <w:rFonts w:ascii="Times New Roman" w:hAnsi="Times New Roman"/>
                <w:color w:val="000000"/>
                <w:lang w:val="lt-LT" w:eastAsia="lt-LT"/>
              </w:rPr>
            </w:pPr>
            <w:r w:rsidRPr="00881723">
              <w:rPr>
                <w:rFonts w:ascii="Times New Roman" w:hAnsi="Times New Roman"/>
                <w:color w:val="000000"/>
                <w:lang w:val="lt-LT" w:eastAsia="lt-LT"/>
              </w:rPr>
              <w:t xml:space="preserve">EEG duomenų registravimas, veido raumenų </w:t>
            </w:r>
            <w:proofErr w:type="spellStart"/>
            <w:r w:rsidRPr="00881723">
              <w:rPr>
                <w:rFonts w:ascii="Times New Roman" w:hAnsi="Times New Roman"/>
                <w:color w:val="000000"/>
                <w:lang w:val="lt-LT" w:eastAsia="lt-LT"/>
              </w:rPr>
              <w:t>miografijos</w:t>
            </w:r>
            <w:proofErr w:type="spellEnd"/>
            <w:r w:rsidRPr="00881723">
              <w:rPr>
                <w:rFonts w:ascii="Times New Roman" w:hAnsi="Times New Roman"/>
                <w:color w:val="000000"/>
                <w:lang w:val="lt-LT" w:eastAsia="lt-LT"/>
              </w:rPr>
              <w:t xml:space="preserve"> registracija ir analizavimas entropijos arba BIS algoritmu</w:t>
            </w:r>
          </w:p>
        </w:tc>
        <w:tc>
          <w:tcPr>
            <w:tcW w:w="3401" w:type="dxa"/>
            <w:vAlign w:val="center"/>
          </w:tcPr>
          <w:p w14:paraId="515B8712" w14:textId="77777777" w:rsidR="00952E76" w:rsidRPr="00881723" w:rsidRDefault="00952E76" w:rsidP="005810A2">
            <w:pPr>
              <w:pStyle w:val="Betarp"/>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3F599D26" w14:textId="77777777" w:rsidR="00952E76" w:rsidRPr="00881723" w:rsidRDefault="0085391A" w:rsidP="005810A2">
            <w:pPr>
              <w:pStyle w:val="Betarp"/>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85CB670" w14:textId="77777777" w:rsidTr="00B85552">
        <w:trPr>
          <w:trHeight w:val="1036"/>
        </w:trPr>
        <w:tc>
          <w:tcPr>
            <w:tcW w:w="851" w:type="dxa"/>
          </w:tcPr>
          <w:p w14:paraId="397BDE9E" w14:textId="77777777" w:rsidR="00952E76" w:rsidRPr="00881723" w:rsidRDefault="00952E76" w:rsidP="00C60FB2">
            <w:pPr>
              <w:pStyle w:val="Betarp"/>
              <w:ind w:right="-108"/>
              <w:jc w:val="center"/>
              <w:rPr>
                <w:rFonts w:ascii="Times New Roman" w:hAnsi="Times New Roman"/>
                <w:lang w:val="lt-LT" w:eastAsia="lt-LT"/>
              </w:rPr>
            </w:pPr>
            <w:r w:rsidRPr="00881723">
              <w:rPr>
                <w:rFonts w:ascii="Times New Roman" w:hAnsi="Times New Roman"/>
                <w:lang w:val="lt-LT" w:eastAsia="lt-LT"/>
              </w:rPr>
              <w:t>3.11.</w:t>
            </w:r>
          </w:p>
        </w:tc>
        <w:tc>
          <w:tcPr>
            <w:tcW w:w="2268" w:type="dxa"/>
          </w:tcPr>
          <w:p w14:paraId="60181842" w14:textId="77777777" w:rsidR="00952E76" w:rsidRPr="00881723" w:rsidRDefault="00952E76" w:rsidP="00F1415A">
            <w:pPr>
              <w:pStyle w:val="Betarp"/>
              <w:rPr>
                <w:rFonts w:ascii="Times New Roman" w:hAnsi="Times New Roman"/>
                <w:lang w:val="lt-LT" w:eastAsia="lt-LT"/>
              </w:rPr>
            </w:pPr>
            <w:r w:rsidRPr="00881723">
              <w:rPr>
                <w:rFonts w:ascii="Times New Roman" w:hAnsi="Times New Roman"/>
                <w:lang w:val="lt-LT" w:eastAsia="lt-LT"/>
              </w:rPr>
              <w:t>Matuojamų parametrų atmintis</w:t>
            </w:r>
          </w:p>
        </w:tc>
        <w:tc>
          <w:tcPr>
            <w:tcW w:w="3828" w:type="dxa"/>
          </w:tcPr>
          <w:p w14:paraId="1767730C" w14:textId="77777777" w:rsidR="00952E76" w:rsidRPr="00881723" w:rsidRDefault="00952E76" w:rsidP="00C7312C">
            <w:pPr>
              <w:pStyle w:val="Betarp"/>
              <w:numPr>
                <w:ilvl w:val="0"/>
                <w:numId w:val="8"/>
              </w:numPr>
              <w:jc w:val="both"/>
              <w:rPr>
                <w:rFonts w:ascii="Times New Roman" w:hAnsi="Times New Roman"/>
                <w:color w:val="000000"/>
                <w:lang w:val="lt-LT" w:eastAsia="lt-LT"/>
              </w:rPr>
            </w:pPr>
            <w:r w:rsidRPr="00881723">
              <w:rPr>
                <w:rFonts w:ascii="Times New Roman" w:hAnsi="Times New Roman"/>
                <w:color w:val="000000"/>
                <w:lang w:val="lt-LT" w:eastAsia="lt-LT"/>
              </w:rPr>
              <w:t>Atminties trukmė ≥ 120 val. grafinės ir skaitmeninės informacijos;</w:t>
            </w:r>
          </w:p>
          <w:p w14:paraId="76B54961" w14:textId="77777777" w:rsidR="00952E76" w:rsidRPr="00881723" w:rsidRDefault="00952E76" w:rsidP="00C7312C">
            <w:pPr>
              <w:pStyle w:val="Betarp"/>
              <w:numPr>
                <w:ilvl w:val="0"/>
                <w:numId w:val="8"/>
              </w:numPr>
              <w:jc w:val="both"/>
              <w:rPr>
                <w:rFonts w:ascii="Times New Roman" w:hAnsi="Times New Roman"/>
                <w:color w:val="000000"/>
                <w:lang w:val="lt-LT" w:eastAsia="lt-LT"/>
              </w:rPr>
            </w:pPr>
            <w:r w:rsidRPr="00881723">
              <w:rPr>
                <w:rFonts w:ascii="Times New Roman" w:hAnsi="Times New Roman"/>
                <w:color w:val="000000"/>
                <w:lang w:val="lt-LT" w:eastAsia="lt-LT"/>
              </w:rPr>
              <w:t>≥ 100 įvykių išsaugojimas atmintyje;</w:t>
            </w:r>
          </w:p>
          <w:p w14:paraId="23CD0D05" w14:textId="77777777" w:rsidR="00952E76" w:rsidRPr="00881723" w:rsidRDefault="00952E76" w:rsidP="00C7312C">
            <w:pPr>
              <w:pStyle w:val="Betarp"/>
              <w:numPr>
                <w:ilvl w:val="0"/>
                <w:numId w:val="8"/>
              </w:numPr>
              <w:jc w:val="both"/>
              <w:rPr>
                <w:rFonts w:ascii="Times New Roman" w:hAnsi="Times New Roman"/>
                <w:color w:val="000000"/>
                <w:lang w:val="lt-LT" w:eastAsia="lt-LT"/>
              </w:rPr>
            </w:pPr>
            <w:r w:rsidRPr="00881723">
              <w:rPr>
                <w:rFonts w:ascii="Times New Roman" w:hAnsi="Times New Roman"/>
                <w:color w:val="000000"/>
                <w:lang w:val="lt-LT" w:eastAsia="lt-LT"/>
              </w:rPr>
              <w:t>Rankinis įvykio išsaugojimas atmintyje;</w:t>
            </w:r>
          </w:p>
          <w:p w14:paraId="0C79392F" w14:textId="77777777" w:rsidR="00952E76" w:rsidRPr="00881723" w:rsidRDefault="00952E76" w:rsidP="00C7312C">
            <w:pPr>
              <w:pStyle w:val="Betarp"/>
              <w:numPr>
                <w:ilvl w:val="0"/>
                <w:numId w:val="8"/>
              </w:numPr>
              <w:jc w:val="both"/>
              <w:rPr>
                <w:rFonts w:ascii="Times New Roman" w:hAnsi="Times New Roman"/>
                <w:color w:val="000000"/>
                <w:lang w:val="lt-LT" w:eastAsia="lt-LT"/>
              </w:rPr>
            </w:pPr>
            <w:r w:rsidRPr="00881723">
              <w:rPr>
                <w:rFonts w:ascii="Times New Roman" w:hAnsi="Times New Roman"/>
                <w:color w:val="000000"/>
                <w:lang w:val="lt-LT" w:eastAsia="lt-LT"/>
              </w:rPr>
              <w:t>Automatinis įvykio fiksavimas aliarmo metu;</w:t>
            </w:r>
          </w:p>
        </w:tc>
        <w:tc>
          <w:tcPr>
            <w:tcW w:w="3401" w:type="dxa"/>
            <w:vAlign w:val="center"/>
          </w:tcPr>
          <w:p w14:paraId="219374AD" w14:textId="77777777" w:rsidR="00952E76" w:rsidRPr="00881723" w:rsidRDefault="00952E76" w:rsidP="005810A2">
            <w:pPr>
              <w:pStyle w:val="Betarp"/>
              <w:numPr>
                <w:ilvl w:val="3"/>
                <w:numId w:val="8"/>
              </w:numPr>
              <w:ind w:left="320" w:hanging="284"/>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atminties trukmę </w:t>
            </w:r>
            <w:r w:rsidRPr="00881723">
              <w:rPr>
                <w:rFonts w:ascii="Times New Roman" w:hAnsi="Times New Roman"/>
                <w:i/>
                <w:color w:val="0070C0"/>
                <w:u w:val="single"/>
                <w:lang w:val="lt-LT" w:eastAsia="lt-LT"/>
              </w:rPr>
              <w:t xml:space="preserve">............ val. </w:t>
            </w:r>
            <w:r w:rsidRPr="00881723">
              <w:rPr>
                <w:rFonts w:ascii="Times New Roman" w:hAnsi="Times New Roman"/>
                <w:iCs/>
                <w:u w:val="single"/>
                <w:lang w:val="lt-LT" w:eastAsia="lt-LT"/>
              </w:rPr>
              <w:t>grafinės ir skaitmeninės informacijos;</w:t>
            </w:r>
          </w:p>
          <w:p w14:paraId="30EFD7F5" w14:textId="77777777" w:rsidR="00952E76" w:rsidRPr="00881723" w:rsidRDefault="00952E76" w:rsidP="005810A2">
            <w:pPr>
              <w:pStyle w:val="Betarp"/>
              <w:numPr>
                <w:ilvl w:val="3"/>
                <w:numId w:val="8"/>
              </w:numPr>
              <w:ind w:left="320" w:hanging="284"/>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 xml:space="preserve">........... vnt. </w:t>
            </w:r>
            <w:r w:rsidRPr="00881723">
              <w:rPr>
                <w:rFonts w:ascii="Times New Roman" w:hAnsi="Times New Roman"/>
                <w:iCs/>
                <w:u w:val="single"/>
                <w:lang w:val="lt-LT" w:eastAsia="lt-LT"/>
              </w:rPr>
              <w:t>įvykių išsaugojimas atmintyje;</w:t>
            </w:r>
          </w:p>
          <w:p w14:paraId="7C3C93F0" w14:textId="77777777" w:rsidR="00952E76" w:rsidRPr="00881723" w:rsidRDefault="00952E76" w:rsidP="005810A2">
            <w:pPr>
              <w:pStyle w:val="Betarp"/>
              <w:numPr>
                <w:ilvl w:val="3"/>
                <w:numId w:val="8"/>
              </w:numPr>
              <w:ind w:left="320" w:hanging="284"/>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p w14:paraId="3B045865" w14:textId="77777777" w:rsidR="00952E76" w:rsidRPr="00881723" w:rsidRDefault="00952E76" w:rsidP="005810A2">
            <w:pPr>
              <w:pStyle w:val="Betarp"/>
              <w:numPr>
                <w:ilvl w:val="3"/>
                <w:numId w:val="8"/>
              </w:numPr>
              <w:ind w:left="320" w:hanging="284"/>
              <w:jc w:val="center"/>
              <w:rPr>
                <w:rFonts w:ascii="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hAnsi="Times New Roman"/>
                <w:i/>
                <w:color w:val="0070C0"/>
                <w:u w:val="single"/>
                <w:lang w:val="lt-LT" w:eastAsia="lt-LT"/>
              </w:rPr>
              <w:t>(yra/nėra).</w:t>
            </w:r>
          </w:p>
        </w:tc>
        <w:tc>
          <w:tcPr>
            <w:tcW w:w="3969" w:type="dxa"/>
            <w:vAlign w:val="center"/>
          </w:tcPr>
          <w:p w14:paraId="30BFFE6C" w14:textId="77777777" w:rsidR="00952E76" w:rsidRPr="00881723" w:rsidRDefault="0085391A" w:rsidP="005810A2">
            <w:pPr>
              <w:pStyle w:val="Betarp"/>
              <w:numPr>
                <w:ilvl w:val="0"/>
                <w:numId w:val="46"/>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50904602" w14:textId="77777777" w:rsidR="0085391A" w:rsidRPr="00881723" w:rsidRDefault="0085391A" w:rsidP="005810A2">
            <w:pPr>
              <w:pStyle w:val="Betarp"/>
              <w:numPr>
                <w:ilvl w:val="0"/>
                <w:numId w:val="46"/>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49DA8D39" w14:textId="77777777" w:rsidR="0085391A" w:rsidRPr="00881723" w:rsidRDefault="0085391A" w:rsidP="005810A2">
            <w:pPr>
              <w:pStyle w:val="Betarp"/>
              <w:numPr>
                <w:ilvl w:val="0"/>
                <w:numId w:val="46"/>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p w14:paraId="60689D05" w14:textId="77777777" w:rsidR="0085391A" w:rsidRPr="00881723" w:rsidRDefault="0085391A" w:rsidP="005810A2">
            <w:pPr>
              <w:pStyle w:val="Betarp"/>
              <w:numPr>
                <w:ilvl w:val="0"/>
                <w:numId w:val="46"/>
              </w:numPr>
              <w:ind w:left="314" w:hanging="284"/>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FB5936E"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07CFB691" w14:textId="77777777" w:rsidR="00952E76" w:rsidRPr="00881723" w:rsidRDefault="00952E76" w:rsidP="00F1415A">
            <w:pPr>
              <w:ind w:right="-108"/>
              <w:jc w:val="center"/>
              <w:rPr>
                <w:sz w:val="22"/>
                <w:szCs w:val="22"/>
                <w:lang w:val="lt-LT" w:eastAsia="lt-LT"/>
              </w:rPr>
            </w:pPr>
            <w:r w:rsidRPr="00881723">
              <w:rPr>
                <w:sz w:val="22"/>
                <w:szCs w:val="22"/>
                <w:lang w:val="lt-LT" w:eastAsia="lt-LT"/>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469B7DEA" w14:textId="77777777" w:rsidR="00952E76" w:rsidRPr="00881723" w:rsidRDefault="00952E76" w:rsidP="00F1415A">
            <w:pPr>
              <w:autoSpaceDE w:val="0"/>
              <w:autoSpaceDN w:val="0"/>
              <w:adjustRightInd w:val="0"/>
              <w:rPr>
                <w:b/>
                <w:bCs/>
                <w:color w:val="000000"/>
                <w:sz w:val="22"/>
                <w:szCs w:val="22"/>
                <w:lang w:val="lt-LT" w:eastAsia="lt-LT"/>
              </w:rPr>
            </w:pPr>
            <w:r w:rsidRPr="00881723">
              <w:rPr>
                <w:b/>
                <w:bCs/>
                <w:color w:val="000000"/>
                <w:sz w:val="22"/>
                <w:szCs w:val="22"/>
                <w:lang w:val="lt-LT" w:eastAsia="lt-LT"/>
              </w:rPr>
              <w:t xml:space="preserve">Paciento gyvybinių funkcijų </w:t>
            </w:r>
            <w:proofErr w:type="spellStart"/>
            <w:r w:rsidRPr="00881723">
              <w:rPr>
                <w:b/>
                <w:bCs/>
                <w:color w:val="000000"/>
                <w:sz w:val="22"/>
                <w:szCs w:val="22"/>
                <w:lang w:val="lt-LT" w:eastAsia="lt-LT"/>
              </w:rPr>
              <w:t>monitoravimo</w:t>
            </w:r>
            <w:proofErr w:type="spellEnd"/>
            <w:r w:rsidRPr="00881723">
              <w:rPr>
                <w:b/>
                <w:bCs/>
                <w:color w:val="000000"/>
                <w:sz w:val="22"/>
                <w:szCs w:val="22"/>
                <w:lang w:val="lt-LT" w:eastAsia="lt-LT"/>
              </w:rPr>
              <w:t xml:space="preserve"> sistemos priedai:</w:t>
            </w:r>
          </w:p>
        </w:tc>
        <w:tc>
          <w:tcPr>
            <w:tcW w:w="3828" w:type="dxa"/>
            <w:tcBorders>
              <w:top w:val="single" w:sz="4" w:space="0" w:color="auto"/>
              <w:left w:val="single" w:sz="4" w:space="0" w:color="auto"/>
              <w:bottom w:val="single" w:sz="4" w:space="0" w:color="auto"/>
              <w:right w:val="single" w:sz="4" w:space="0" w:color="auto"/>
            </w:tcBorders>
          </w:tcPr>
          <w:p w14:paraId="563A5E69" w14:textId="77777777" w:rsidR="00952E76" w:rsidRPr="00881723" w:rsidRDefault="00952E76" w:rsidP="00C7312C">
            <w:pPr>
              <w:autoSpaceDE w:val="0"/>
              <w:autoSpaceDN w:val="0"/>
              <w:adjustRightInd w:val="0"/>
              <w:jc w:val="both"/>
              <w:rPr>
                <w:color w:val="000000"/>
                <w:sz w:val="22"/>
                <w:szCs w:val="22"/>
                <w:lang w:val="lt-LT" w:eastAsia="lt-LT"/>
              </w:rPr>
            </w:pPr>
          </w:p>
        </w:tc>
        <w:tc>
          <w:tcPr>
            <w:tcW w:w="3401" w:type="dxa"/>
            <w:tcBorders>
              <w:top w:val="single" w:sz="4" w:space="0" w:color="auto"/>
              <w:left w:val="single" w:sz="4" w:space="0" w:color="auto"/>
              <w:bottom w:val="single" w:sz="4" w:space="0" w:color="auto"/>
              <w:right w:val="single" w:sz="4" w:space="0" w:color="auto"/>
            </w:tcBorders>
            <w:vAlign w:val="center"/>
          </w:tcPr>
          <w:p w14:paraId="1844CB46" w14:textId="77777777" w:rsidR="00952E76" w:rsidRPr="00881723" w:rsidRDefault="00952E76" w:rsidP="005810A2">
            <w:pPr>
              <w:autoSpaceDE w:val="0"/>
              <w:autoSpaceDN w:val="0"/>
              <w:adjustRightInd w:val="0"/>
              <w:jc w:val="center"/>
              <w:rPr>
                <w:iCs/>
                <w:sz w:val="22"/>
                <w:szCs w:val="22"/>
                <w:u w:val="single"/>
                <w:lang w:val="lt-LT" w:eastAsia="lt-LT"/>
              </w:rPr>
            </w:pPr>
          </w:p>
        </w:tc>
        <w:tc>
          <w:tcPr>
            <w:tcW w:w="3969" w:type="dxa"/>
            <w:tcBorders>
              <w:top w:val="single" w:sz="4" w:space="0" w:color="auto"/>
              <w:left w:val="single" w:sz="4" w:space="0" w:color="auto"/>
              <w:bottom w:val="single" w:sz="4" w:space="0" w:color="auto"/>
              <w:right w:val="single" w:sz="4" w:space="0" w:color="auto"/>
            </w:tcBorders>
            <w:vAlign w:val="center"/>
          </w:tcPr>
          <w:p w14:paraId="2236E9D7" w14:textId="77777777" w:rsidR="00952E76" w:rsidRPr="00881723" w:rsidRDefault="00952E76" w:rsidP="005810A2">
            <w:pPr>
              <w:autoSpaceDE w:val="0"/>
              <w:autoSpaceDN w:val="0"/>
              <w:adjustRightInd w:val="0"/>
              <w:jc w:val="center"/>
              <w:rPr>
                <w:i/>
                <w:color w:val="7030A0"/>
                <w:sz w:val="22"/>
                <w:szCs w:val="22"/>
                <w:u w:val="single"/>
                <w:lang w:val="lt-LT" w:eastAsia="lt-LT"/>
              </w:rPr>
            </w:pPr>
          </w:p>
        </w:tc>
      </w:tr>
      <w:tr w:rsidR="00952E76" w:rsidRPr="00881723" w14:paraId="55119099"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63E5B0E2" w14:textId="77777777" w:rsidR="00952E76" w:rsidRPr="00881723" w:rsidRDefault="00952E76" w:rsidP="00F1415A">
            <w:pPr>
              <w:ind w:right="-108"/>
              <w:jc w:val="center"/>
              <w:rPr>
                <w:sz w:val="22"/>
                <w:szCs w:val="22"/>
                <w:lang w:val="lt-LT" w:eastAsia="lt-LT"/>
              </w:rPr>
            </w:pPr>
            <w:r w:rsidRPr="00881723">
              <w:rPr>
                <w:sz w:val="22"/>
                <w:szCs w:val="22"/>
                <w:lang w:val="lt-LT" w:eastAsia="lt-LT"/>
              </w:rPr>
              <w:t>4.1.</w:t>
            </w:r>
          </w:p>
        </w:tc>
        <w:tc>
          <w:tcPr>
            <w:tcW w:w="2268" w:type="dxa"/>
            <w:tcBorders>
              <w:top w:val="single" w:sz="4" w:space="0" w:color="auto"/>
              <w:left w:val="single" w:sz="4" w:space="0" w:color="auto"/>
              <w:bottom w:val="single" w:sz="4" w:space="0" w:color="auto"/>
              <w:right w:val="single" w:sz="4" w:space="0" w:color="auto"/>
            </w:tcBorders>
          </w:tcPr>
          <w:p w14:paraId="7DBFCAB4"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EKG kabelis 3 elektrodų</w:t>
            </w:r>
          </w:p>
        </w:tc>
        <w:tc>
          <w:tcPr>
            <w:tcW w:w="3828" w:type="dxa"/>
            <w:tcBorders>
              <w:top w:val="single" w:sz="4" w:space="0" w:color="auto"/>
              <w:left w:val="single" w:sz="4" w:space="0" w:color="auto"/>
              <w:bottom w:val="single" w:sz="4" w:space="0" w:color="auto"/>
              <w:right w:val="single" w:sz="4" w:space="0" w:color="auto"/>
            </w:tcBorders>
          </w:tcPr>
          <w:p w14:paraId="41D05E37" w14:textId="77777777" w:rsidR="00952E76" w:rsidRPr="00881723" w:rsidRDefault="00952E76" w:rsidP="00C7312C">
            <w:pPr>
              <w:autoSpaceDE w:val="0"/>
              <w:autoSpaceDN w:val="0"/>
              <w:adjustRightInd w:val="0"/>
              <w:jc w:val="both"/>
              <w:rPr>
                <w:color w:val="000000"/>
                <w:sz w:val="22"/>
                <w:szCs w:val="22"/>
                <w:lang w:val="lt-LT" w:eastAsia="lt-LT"/>
              </w:rPr>
            </w:pPr>
            <w:r w:rsidRPr="00881723">
              <w:rPr>
                <w:color w:val="000000"/>
                <w:sz w:val="22"/>
                <w:szCs w:val="22"/>
                <w:lang w:val="lt-LT" w:eastAsia="lt-LT"/>
              </w:rPr>
              <w:t>≥ 4  vnt. (daugkartinio naudojimo)</w:t>
            </w:r>
          </w:p>
        </w:tc>
        <w:tc>
          <w:tcPr>
            <w:tcW w:w="3401" w:type="dxa"/>
            <w:tcBorders>
              <w:top w:val="single" w:sz="4" w:space="0" w:color="auto"/>
              <w:left w:val="single" w:sz="4" w:space="0" w:color="auto"/>
              <w:bottom w:val="single" w:sz="4" w:space="0" w:color="auto"/>
              <w:right w:val="single" w:sz="4" w:space="0" w:color="auto"/>
            </w:tcBorders>
            <w:vAlign w:val="center"/>
          </w:tcPr>
          <w:p w14:paraId="71BB4383"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EKG kabelis 3 elektrodų kiekį </w:t>
            </w:r>
            <w:r w:rsidRPr="00881723">
              <w:rPr>
                <w:i/>
                <w:color w:val="0070C0"/>
                <w:sz w:val="22"/>
                <w:szCs w:val="22"/>
                <w:u w:val="single"/>
                <w:lang w:val="lt-LT" w:eastAsia="lt-LT"/>
              </w:rPr>
              <w:t>........ vnt.</w:t>
            </w:r>
            <w:r w:rsidRPr="00881723">
              <w:rPr>
                <w:iCs/>
                <w:sz w:val="22"/>
                <w:szCs w:val="22"/>
                <w:u w:val="single"/>
                <w:lang w:val="lt-LT" w:eastAsia="lt-LT"/>
              </w:rPr>
              <w:t xml:space="preserve"> (daugkartinio naudojimo).</w:t>
            </w:r>
          </w:p>
        </w:tc>
        <w:tc>
          <w:tcPr>
            <w:tcW w:w="3969" w:type="dxa"/>
            <w:tcBorders>
              <w:top w:val="single" w:sz="4" w:space="0" w:color="auto"/>
              <w:left w:val="single" w:sz="4" w:space="0" w:color="auto"/>
              <w:bottom w:val="single" w:sz="4" w:space="0" w:color="auto"/>
              <w:right w:val="single" w:sz="4" w:space="0" w:color="auto"/>
            </w:tcBorders>
            <w:vAlign w:val="center"/>
          </w:tcPr>
          <w:p w14:paraId="3819E922" w14:textId="77777777" w:rsidR="0085391A" w:rsidRPr="00881723" w:rsidRDefault="0085391A" w:rsidP="005810A2">
            <w:pPr>
              <w:jc w:val="center"/>
              <w:rPr>
                <w:sz w:val="22"/>
                <w:szCs w:val="22"/>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0EB58E97"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1DE50FDB" w14:textId="77777777" w:rsidR="00952E76" w:rsidRPr="00881723" w:rsidRDefault="00952E76" w:rsidP="00F1415A">
            <w:pPr>
              <w:ind w:right="-108"/>
              <w:jc w:val="center"/>
              <w:rPr>
                <w:sz w:val="22"/>
                <w:szCs w:val="22"/>
                <w:lang w:val="lt-LT" w:eastAsia="lt-LT"/>
              </w:rPr>
            </w:pPr>
            <w:r w:rsidRPr="00881723">
              <w:rPr>
                <w:sz w:val="22"/>
                <w:szCs w:val="22"/>
                <w:lang w:val="lt-LT" w:eastAsia="lt-LT"/>
              </w:rPr>
              <w:t>4.2.</w:t>
            </w:r>
          </w:p>
        </w:tc>
        <w:tc>
          <w:tcPr>
            <w:tcW w:w="2268" w:type="dxa"/>
            <w:tcBorders>
              <w:top w:val="single" w:sz="4" w:space="0" w:color="auto"/>
              <w:left w:val="single" w:sz="4" w:space="0" w:color="auto"/>
              <w:bottom w:val="single" w:sz="4" w:space="0" w:color="auto"/>
              <w:right w:val="single" w:sz="4" w:space="0" w:color="auto"/>
            </w:tcBorders>
          </w:tcPr>
          <w:p w14:paraId="779E08F7"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SpO2 matavimo davikliai</w:t>
            </w:r>
          </w:p>
        </w:tc>
        <w:tc>
          <w:tcPr>
            <w:tcW w:w="3828" w:type="dxa"/>
            <w:tcBorders>
              <w:top w:val="single" w:sz="4" w:space="0" w:color="auto"/>
              <w:left w:val="single" w:sz="4" w:space="0" w:color="auto"/>
              <w:bottom w:val="single" w:sz="4" w:space="0" w:color="auto"/>
              <w:right w:val="single" w:sz="4" w:space="0" w:color="auto"/>
            </w:tcBorders>
          </w:tcPr>
          <w:p w14:paraId="04CAE5B8" w14:textId="77777777" w:rsidR="00952E76" w:rsidRPr="00881723" w:rsidRDefault="00952E76" w:rsidP="00C7312C">
            <w:pPr>
              <w:pStyle w:val="Betarp"/>
              <w:autoSpaceDE w:val="0"/>
              <w:autoSpaceDN w:val="0"/>
              <w:adjustRightInd w:val="0"/>
              <w:jc w:val="both"/>
              <w:rPr>
                <w:rFonts w:ascii="Times New Roman" w:eastAsia="Times New Roman" w:hAnsi="Times New Roman"/>
                <w:color w:val="000000"/>
                <w:lang w:val="lt-LT" w:eastAsia="lt-LT"/>
              </w:rPr>
            </w:pPr>
            <w:r w:rsidRPr="00881723">
              <w:rPr>
                <w:rFonts w:ascii="Times New Roman" w:eastAsia="Times New Roman" w:hAnsi="Times New Roman"/>
                <w:color w:val="000000"/>
                <w:lang w:val="lt-LT" w:eastAsia="lt-LT"/>
              </w:rPr>
              <w:t xml:space="preserve">≥  5 vnt. (daugkartinio naudojimo, dedamas ant  piršto, „krokodilo“ tipo </w:t>
            </w:r>
            <w:r w:rsidRPr="00881723">
              <w:rPr>
                <w:rFonts w:ascii="Times New Roman" w:eastAsia="Times New Roman" w:hAnsi="Times New Roman"/>
                <w:lang w:val="lt-LT" w:eastAsia="lt-LT"/>
              </w:rPr>
              <w:t>skirtas suaugusiems ir įvairaus amžiaus vaikams )</w:t>
            </w:r>
          </w:p>
        </w:tc>
        <w:tc>
          <w:tcPr>
            <w:tcW w:w="3401" w:type="dxa"/>
            <w:tcBorders>
              <w:top w:val="single" w:sz="4" w:space="0" w:color="auto"/>
              <w:left w:val="single" w:sz="4" w:space="0" w:color="auto"/>
              <w:bottom w:val="single" w:sz="4" w:space="0" w:color="auto"/>
              <w:right w:val="single" w:sz="4" w:space="0" w:color="auto"/>
            </w:tcBorders>
            <w:vAlign w:val="center"/>
          </w:tcPr>
          <w:p w14:paraId="76DB6C3A" w14:textId="77777777" w:rsidR="00952E76" w:rsidRPr="00881723" w:rsidRDefault="00952E76" w:rsidP="005810A2">
            <w:pPr>
              <w:pStyle w:val="Betarp"/>
              <w:autoSpaceDE w:val="0"/>
              <w:autoSpaceDN w:val="0"/>
              <w:adjustRightInd w:val="0"/>
              <w:jc w:val="center"/>
              <w:rPr>
                <w:rFonts w:ascii="Times New Roman" w:eastAsia="Times New Roman" w:hAnsi="Times New Roman"/>
                <w:iCs/>
                <w:u w:val="single"/>
                <w:lang w:val="lt-LT" w:eastAsia="lt-LT"/>
              </w:rPr>
            </w:pPr>
            <w:r w:rsidRPr="00881723">
              <w:rPr>
                <w:rFonts w:ascii="Times New Roman" w:eastAsia="Times New Roman" w:hAnsi="Times New Roman"/>
                <w:iCs/>
                <w:u w:val="single"/>
                <w:lang w:val="lt-LT" w:eastAsia="lt-LT"/>
              </w:rPr>
              <w:t xml:space="preserve">Įrašyti </w:t>
            </w:r>
            <w:r w:rsidRPr="00881723">
              <w:rPr>
                <w:rFonts w:ascii="Times New Roman" w:hAnsi="Times New Roman"/>
                <w:iCs/>
                <w:u w:val="single"/>
                <w:lang w:val="lt-LT" w:eastAsia="lt-LT"/>
              </w:rPr>
              <w:t xml:space="preserve">SpO2 matavimo daviklių kiekį </w:t>
            </w:r>
            <w:r w:rsidRPr="00881723">
              <w:rPr>
                <w:rFonts w:ascii="Times New Roman" w:hAnsi="Times New Roman"/>
                <w:i/>
                <w:color w:val="0070C0"/>
                <w:u w:val="single"/>
                <w:lang w:val="lt-LT" w:eastAsia="lt-LT"/>
              </w:rPr>
              <w:t>........ vnt</w:t>
            </w:r>
            <w:r w:rsidRPr="00881723">
              <w:rPr>
                <w:rFonts w:ascii="Times New Roman" w:hAnsi="Times New Roman"/>
                <w:iCs/>
                <w:u w:val="single"/>
                <w:lang w:val="lt-LT" w:eastAsia="lt-LT"/>
              </w:rPr>
              <w:t>. (</w:t>
            </w:r>
            <w:r w:rsidRPr="00881723">
              <w:rPr>
                <w:rFonts w:ascii="Times New Roman" w:eastAsia="Times New Roman" w:hAnsi="Times New Roman"/>
                <w:iCs/>
                <w:u w:val="single"/>
                <w:lang w:val="lt-LT" w:eastAsia="lt-LT"/>
              </w:rPr>
              <w:t>daugkartinio naudojimo, dedamas ant  piršto, „krokodilo“ tipo skirtas suaugusiems ir įvairaus amžiaus vaikams )</w:t>
            </w:r>
          </w:p>
        </w:tc>
        <w:tc>
          <w:tcPr>
            <w:tcW w:w="3969" w:type="dxa"/>
            <w:tcBorders>
              <w:top w:val="single" w:sz="4" w:space="0" w:color="auto"/>
              <w:left w:val="single" w:sz="4" w:space="0" w:color="auto"/>
              <w:bottom w:val="single" w:sz="4" w:space="0" w:color="auto"/>
              <w:right w:val="single" w:sz="4" w:space="0" w:color="auto"/>
            </w:tcBorders>
            <w:vAlign w:val="center"/>
          </w:tcPr>
          <w:p w14:paraId="5AD3E99A" w14:textId="77777777" w:rsidR="00952E76" w:rsidRPr="00881723" w:rsidRDefault="0085391A" w:rsidP="005810A2">
            <w:pPr>
              <w:pStyle w:val="Betarp"/>
              <w:autoSpaceDE w:val="0"/>
              <w:autoSpaceDN w:val="0"/>
              <w:adjustRightInd w:val="0"/>
              <w:jc w:val="center"/>
              <w:rPr>
                <w:rFonts w:ascii="Times New Roman" w:eastAsia="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24B4A53A"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662C01EE" w14:textId="77777777" w:rsidR="00952E76" w:rsidRPr="00881723" w:rsidRDefault="00952E76" w:rsidP="00F1415A">
            <w:pPr>
              <w:ind w:right="-108"/>
              <w:jc w:val="center"/>
              <w:rPr>
                <w:sz w:val="22"/>
                <w:szCs w:val="22"/>
                <w:lang w:val="lt-LT" w:eastAsia="lt-LT"/>
              </w:rPr>
            </w:pPr>
            <w:r w:rsidRPr="00881723">
              <w:rPr>
                <w:sz w:val="22"/>
                <w:szCs w:val="22"/>
                <w:lang w:val="lt-LT" w:eastAsia="lt-LT"/>
              </w:rPr>
              <w:t>4.3.</w:t>
            </w:r>
          </w:p>
        </w:tc>
        <w:tc>
          <w:tcPr>
            <w:tcW w:w="2268" w:type="dxa"/>
            <w:tcBorders>
              <w:top w:val="single" w:sz="4" w:space="0" w:color="auto"/>
              <w:left w:val="single" w:sz="4" w:space="0" w:color="auto"/>
              <w:bottom w:val="single" w:sz="4" w:space="0" w:color="auto"/>
              <w:right w:val="single" w:sz="4" w:space="0" w:color="auto"/>
            </w:tcBorders>
          </w:tcPr>
          <w:p w14:paraId="415307D0"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Prailginimo kabelis SpO2 matavimo davikliui</w:t>
            </w:r>
          </w:p>
        </w:tc>
        <w:tc>
          <w:tcPr>
            <w:tcW w:w="3828" w:type="dxa"/>
            <w:tcBorders>
              <w:top w:val="single" w:sz="4" w:space="0" w:color="auto"/>
              <w:left w:val="single" w:sz="4" w:space="0" w:color="auto"/>
              <w:bottom w:val="single" w:sz="4" w:space="0" w:color="auto"/>
              <w:right w:val="single" w:sz="4" w:space="0" w:color="auto"/>
            </w:tcBorders>
          </w:tcPr>
          <w:p w14:paraId="295F962C" w14:textId="77777777" w:rsidR="00952E76" w:rsidRPr="00AF114F" w:rsidRDefault="00952E76" w:rsidP="00C7312C">
            <w:pPr>
              <w:autoSpaceDE w:val="0"/>
              <w:autoSpaceDN w:val="0"/>
              <w:adjustRightInd w:val="0"/>
              <w:jc w:val="both"/>
              <w:rPr>
                <w:sz w:val="22"/>
                <w:szCs w:val="22"/>
                <w:lang w:val="lt-LT" w:eastAsia="lt-LT"/>
              </w:rPr>
            </w:pPr>
            <w:r w:rsidRPr="00AF114F">
              <w:rPr>
                <w:sz w:val="22"/>
                <w:szCs w:val="22"/>
                <w:lang w:val="lt-LT" w:eastAsia="lt-LT"/>
              </w:rPr>
              <w:t>2 vnt. (daugkartinio naudojimo)</w:t>
            </w:r>
          </w:p>
        </w:tc>
        <w:tc>
          <w:tcPr>
            <w:tcW w:w="3401" w:type="dxa"/>
            <w:tcBorders>
              <w:top w:val="single" w:sz="4" w:space="0" w:color="auto"/>
              <w:left w:val="single" w:sz="4" w:space="0" w:color="auto"/>
              <w:bottom w:val="single" w:sz="4" w:space="0" w:color="auto"/>
              <w:right w:val="single" w:sz="4" w:space="0" w:color="auto"/>
            </w:tcBorders>
            <w:vAlign w:val="center"/>
          </w:tcPr>
          <w:p w14:paraId="5310E722"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prailginimo kabelio SpO2 matavimo davikliui kiekį </w:t>
            </w:r>
            <w:r w:rsidRPr="00881723">
              <w:rPr>
                <w:i/>
                <w:color w:val="0070C0"/>
                <w:sz w:val="22"/>
                <w:szCs w:val="22"/>
                <w:u w:val="single"/>
                <w:lang w:val="lt-LT" w:eastAsia="lt-LT"/>
              </w:rPr>
              <w:t>...... vnt. (daugkartinio naudojimo).</w:t>
            </w:r>
          </w:p>
        </w:tc>
        <w:tc>
          <w:tcPr>
            <w:tcW w:w="3969" w:type="dxa"/>
            <w:tcBorders>
              <w:top w:val="single" w:sz="4" w:space="0" w:color="auto"/>
              <w:left w:val="single" w:sz="4" w:space="0" w:color="auto"/>
              <w:bottom w:val="single" w:sz="4" w:space="0" w:color="auto"/>
              <w:right w:val="single" w:sz="4" w:space="0" w:color="auto"/>
            </w:tcBorders>
            <w:vAlign w:val="center"/>
          </w:tcPr>
          <w:p w14:paraId="4A7FD253"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286030DB"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41336B33" w14:textId="77777777" w:rsidR="00952E76" w:rsidRPr="00881723" w:rsidRDefault="00952E76" w:rsidP="00F1415A">
            <w:pPr>
              <w:ind w:right="-108"/>
              <w:jc w:val="center"/>
              <w:rPr>
                <w:sz w:val="22"/>
                <w:szCs w:val="22"/>
                <w:lang w:val="lt-LT" w:eastAsia="lt-LT"/>
              </w:rPr>
            </w:pPr>
            <w:r w:rsidRPr="00881723">
              <w:rPr>
                <w:sz w:val="22"/>
                <w:szCs w:val="22"/>
                <w:lang w:val="lt-LT" w:eastAsia="lt-LT"/>
              </w:rPr>
              <w:t>4.4.</w:t>
            </w:r>
          </w:p>
        </w:tc>
        <w:tc>
          <w:tcPr>
            <w:tcW w:w="2268" w:type="dxa"/>
            <w:tcBorders>
              <w:top w:val="single" w:sz="4" w:space="0" w:color="auto"/>
              <w:left w:val="single" w:sz="4" w:space="0" w:color="auto"/>
              <w:bottom w:val="single" w:sz="4" w:space="0" w:color="auto"/>
              <w:right w:val="single" w:sz="4" w:space="0" w:color="auto"/>
            </w:tcBorders>
          </w:tcPr>
          <w:p w14:paraId="6CA46827" w14:textId="77777777" w:rsidR="00952E76" w:rsidRPr="00881723" w:rsidRDefault="00952E76" w:rsidP="00F1415A">
            <w:pPr>
              <w:autoSpaceDE w:val="0"/>
              <w:autoSpaceDN w:val="0"/>
              <w:adjustRightInd w:val="0"/>
              <w:rPr>
                <w:color w:val="000000"/>
                <w:sz w:val="22"/>
                <w:szCs w:val="22"/>
                <w:lang w:val="lt-LT" w:eastAsia="lt-LT"/>
              </w:rPr>
            </w:pPr>
            <w:proofErr w:type="spellStart"/>
            <w:r w:rsidRPr="00881723">
              <w:rPr>
                <w:color w:val="000000"/>
                <w:sz w:val="22"/>
                <w:szCs w:val="22"/>
                <w:lang w:val="lt-LT" w:eastAsia="lt-LT"/>
              </w:rPr>
              <w:t>Manžetės</w:t>
            </w:r>
            <w:proofErr w:type="spellEnd"/>
            <w:r w:rsidRPr="00881723">
              <w:rPr>
                <w:color w:val="000000"/>
                <w:sz w:val="22"/>
                <w:szCs w:val="22"/>
                <w:lang w:val="lt-LT" w:eastAsia="lt-LT"/>
              </w:rPr>
              <w:t xml:space="preserve">  neinvazinio kraujospūdžio matavimui</w:t>
            </w:r>
          </w:p>
        </w:tc>
        <w:tc>
          <w:tcPr>
            <w:tcW w:w="3828" w:type="dxa"/>
            <w:tcBorders>
              <w:top w:val="single" w:sz="4" w:space="0" w:color="auto"/>
              <w:left w:val="single" w:sz="4" w:space="0" w:color="auto"/>
              <w:bottom w:val="single" w:sz="4" w:space="0" w:color="auto"/>
              <w:right w:val="single" w:sz="4" w:space="0" w:color="auto"/>
            </w:tcBorders>
          </w:tcPr>
          <w:p w14:paraId="028DD217" w14:textId="33249464" w:rsidR="00952E76" w:rsidRPr="00AF114F" w:rsidRDefault="00952E76" w:rsidP="00AF114F">
            <w:pPr>
              <w:autoSpaceDE w:val="0"/>
              <w:autoSpaceDN w:val="0"/>
              <w:adjustRightInd w:val="0"/>
              <w:jc w:val="both"/>
              <w:rPr>
                <w:sz w:val="22"/>
                <w:szCs w:val="22"/>
                <w:lang w:val="lt-LT" w:eastAsia="lt-LT"/>
              </w:rPr>
            </w:pPr>
            <w:r w:rsidRPr="00AF114F">
              <w:rPr>
                <w:sz w:val="22"/>
                <w:szCs w:val="22"/>
                <w:lang w:val="lt-LT" w:eastAsia="lt-LT"/>
              </w:rPr>
              <w:t xml:space="preserve">≥ 10 vnt. </w:t>
            </w:r>
            <w:r w:rsidR="00963CE3" w:rsidRPr="00AF114F">
              <w:rPr>
                <w:sz w:val="22"/>
                <w:szCs w:val="22"/>
                <w:lang w:val="lt-LT" w:eastAsia="lt-LT"/>
              </w:rPr>
              <w:t>(daugkartinio naudojimo, skirtingų dydžių, skirtų visoms amžiaus grupėms: ne mažiau kaip 3 vnt. naujagimių/kūdikių, ne mažiau kaip 4 vnt. įvairių dydžių vaikų ir ne mažiau kaip 3 vnt. suaugusiųjų).</w:t>
            </w:r>
          </w:p>
        </w:tc>
        <w:tc>
          <w:tcPr>
            <w:tcW w:w="3401" w:type="dxa"/>
            <w:tcBorders>
              <w:top w:val="single" w:sz="4" w:space="0" w:color="auto"/>
              <w:left w:val="single" w:sz="4" w:space="0" w:color="auto"/>
              <w:bottom w:val="single" w:sz="4" w:space="0" w:color="auto"/>
              <w:right w:val="single" w:sz="4" w:space="0" w:color="auto"/>
            </w:tcBorders>
            <w:vAlign w:val="center"/>
          </w:tcPr>
          <w:p w14:paraId="15C15B74"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w:t>
            </w:r>
            <w:proofErr w:type="spellStart"/>
            <w:r w:rsidRPr="00881723">
              <w:rPr>
                <w:iCs/>
                <w:sz w:val="22"/>
                <w:szCs w:val="22"/>
                <w:u w:val="single"/>
                <w:lang w:val="lt-LT" w:eastAsia="lt-LT"/>
              </w:rPr>
              <w:t>manžetės</w:t>
            </w:r>
            <w:proofErr w:type="spellEnd"/>
            <w:r w:rsidRPr="00881723">
              <w:rPr>
                <w:iCs/>
                <w:sz w:val="22"/>
                <w:szCs w:val="22"/>
                <w:u w:val="single"/>
                <w:lang w:val="lt-LT" w:eastAsia="lt-LT"/>
              </w:rPr>
              <w:t xml:space="preserve">  neinvazinio kraujospūdžio matavimui kiekį </w:t>
            </w:r>
            <w:r w:rsidRPr="00881723">
              <w:rPr>
                <w:i/>
                <w:color w:val="0070C0"/>
                <w:sz w:val="22"/>
                <w:szCs w:val="22"/>
                <w:u w:val="single"/>
                <w:lang w:val="lt-LT" w:eastAsia="lt-LT"/>
              </w:rPr>
              <w:t>.......... vnt.</w:t>
            </w:r>
            <w:r w:rsidRPr="00881723">
              <w:rPr>
                <w:iCs/>
                <w:sz w:val="22"/>
                <w:szCs w:val="22"/>
                <w:u w:val="single"/>
                <w:lang w:val="lt-LT" w:eastAsia="lt-LT"/>
              </w:rPr>
              <w:t xml:space="preserve"> (daugkartinio naudojimo, skirti visų amžiaus grupių pacientams: naujagimių / kūdikių, vaikų ir suaugusiųjų skirtingų dydžių).</w:t>
            </w:r>
          </w:p>
        </w:tc>
        <w:tc>
          <w:tcPr>
            <w:tcW w:w="3969" w:type="dxa"/>
            <w:tcBorders>
              <w:top w:val="single" w:sz="4" w:space="0" w:color="auto"/>
              <w:left w:val="single" w:sz="4" w:space="0" w:color="auto"/>
              <w:bottom w:val="single" w:sz="4" w:space="0" w:color="auto"/>
              <w:right w:val="single" w:sz="4" w:space="0" w:color="auto"/>
            </w:tcBorders>
            <w:vAlign w:val="center"/>
          </w:tcPr>
          <w:p w14:paraId="35DE333B"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364917DE"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0D3F13E9" w14:textId="77777777" w:rsidR="00952E76" w:rsidRPr="00881723" w:rsidRDefault="00952E76" w:rsidP="00F1415A">
            <w:pPr>
              <w:ind w:right="-108"/>
              <w:jc w:val="center"/>
              <w:rPr>
                <w:sz w:val="22"/>
                <w:szCs w:val="22"/>
                <w:lang w:val="lt-LT" w:eastAsia="lt-LT"/>
              </w:rPr>
            </w:pPr>
            <w:r w:rsidRPr="00881723">
              <w:rPr>
                <w:sz w:val="22"/>
                <w:szCs w:val="22"/>
                <w:lang w:val="lt-LT" w:eastAsia="lt-LT"/>
              </w:rPr>
              <w:t>4.5.</w:t>
            </w:r>
          </w:p>
        </w:tc>
        <w:tc>
          <w:tcPr>
            <w:tcW w:w="2268" w:type="dxa"/>
            <w:tcBorders>
              <w:top w:val="single" w:sz="4" w:space="0" w:color="auto"/>
              <w:left w:val="single" w:sz="4" w:space="0" w:color="auto"/>
              <w:bottom w:val="single" w:sz="4" w:space="0" w:color="auto"/>
              <w:right w:val="single" w:sz="4" w:space="0" w:color="auto"/>
            </w:tcBorders>
          </w:tcPr>
          <w:p w14:paraId="47EB76A9"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 xml:space="preserve">Žarnelė neinvazinio kraujospūdžio </w:t>
            </w:r>
            <w:proofErr w:type="spellStart"/>
            <w:r w:rsidRPr="00881723">
              <w:rPr>
                <w:color w:val="000000"/>
                <w:sz w:val="22"/>
                <w:szCs w:val="22"/>
                <w:lang w:val="lt-LT" w:eastAsia="lt-LT"/>
              </w:rPr>
              <w:t>manžetės</w:t>
            </w:r>
            <w:proofErr w:type="spellEnd"/>
            <w:r w:rsidRPr="00881723">
              <w:rPr>
                <w:color w:val="000000"/>
                <w:sz w:val="22"/>
                <w:szCs w:val="22"/>
                <w:lang w:val="lt-LT" w:eastAsia="lt-LT"/>
              </w:rPr>
              <w:t xml:space="preserve"> prijungimui prie monitoriaus </w:t>
            </w:r>
          </w:p>
        </w:tc>
        <w:tc>
          <w:tcPr>
            <w:tcW w:w="3828" w:type="dxa"/>
            <w:tcBorders>
              <w:top w:val="single" w:sz="4" w:space="0" w:color="auto"/>
              <w:left w:val="single" w:sz="4" w:space="0" w:color="auto"/>
              <w:bottom w:val="single" w:sz="4" w:space="0" w:color="auto"/>
              <w:right w:val="single" w:sz="4" w:space="0" w:color="auto"/>
            </w:tcBorders>
          </w:tcPr>
          <w:p w14:paraId="2F3400E5" w14:textId="77777777" w:rsidR="00952E76" w:rsidRPr="00881723" w:rsidRDefault="00952E76" w:rsidP="00C7312C">
            <w:pPr>
              <w:autoSpaceDE w:val="0"/>
              <w:autoSpaceDN w:val="0"/>
              <w:adjustRightInd w:val="0"/>
              <w:jc w:val="both"/>
              <w:rPr>
                <w:color w:val="000000"/>
                <w:sz w:val="22"/>
                <w:szCs w:val="22"/>
                <w:lang w:val="lt-LT" w:eastAsia="lt-LT"/>
              </w:rPr>
            </w:pPr>
            <w:r w:rsidRPr="00881723">
              <w:rPr>
                <w:color w:val="000000"/>
                <w:sz w:val="22"/>
                <w:szCs w:val="22"/>
                <w:lang w:val="lt-LT" w:eastAsia="lt-LT"/>
              </w:rPr>
              <w:t>≥ 3 vnt., (daugkartinio naudojimo)</w:t>
            </w:r>
          </w:p>
        </w:tc>
        <w:tc>
          <w:tcPr>
            <w:tcW w:w="3401" w:type="dxa"/>
            <w:tcBorders>
              <w:top w:val="single" w:sz="4" w:space="0" w:color="auto"/>
              <w:left w:val="single" w:sz="4" w:space="0" w:color="auto"/>
              <w:bottom w:val="single" w:sz="4" w:space="0" w:color="auto"/>
              <w:right w:val="single" w:sz="4" w:space="0" w:color="auto"/>
            </w:tcBorders>
            <w:vAlign w:val="center"/>
          </w:tcPr>
          <w:p w14:paraId="79132050"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žarnelės neinvazinio kraujospūdžio </w:t>
            </w:r>
            <w:proofErr w:type="spellStart"/>
            <w:r w:rsidRPr="00881723">
              <w:rPr>
                <w:iCs/>
                <w:sz w:val="22"/>
                <w:szCs w:val="22"/>
                <w:u w:val="single"/>
                <w:lang w:val="lt-LT" w:eastAsia="lt-LT"/>
              </w:rPr>
              <w:t>manžetės</w:t>
            </w:r>
            <w:proofErr w:type="spellEnd"/>
            <w:r w:rsidRPr="00881723">
              <w:rPr>
                <w:iCs/>
                <w:sz w:val="22"/>
                <w:szCs w:val="22"/>
                <w:u w:val="single"/>
                <w:lang w:val="lt-LT" w:eastAsia="lt-LT"/>
              </w:rPr>
              <w:t xml:space="preserve"> prijungimui prie monitoriaus kiekį </w:t>
            </w:r>
            <w:r w:rsidRPr="00881723">
              <w:rPr>
                <w:i/>
                <w:color w:val="0070C0"/>
                <w:sz w:val="22"/>
                <w:szCs w:val="22"/>
                <w:u w:val="single"/>
                <w:lang w:val="lt-LT" w:eastAsia="lt-LT"/>
              </w:rPr>
              <w:t>......... vnt.</w:t>
            </w:r>
            <w:r w:rsidRPr="00881723">
              <w:rPr>
                <w:iCs/>
                <w:sz w:val="22"/>
                <w:szCs w:val="22"/>
                <w:u w:val="single"/>
                <w:lang w:val="lt-LT" w:eastAsia="lt-LT"/>
              </w:rPr>
              <w:t xml:space="preserve"> (daugkartinio naudojimo).</w:t>
            </w:r>
          </w:p>
        </w:tc>
        <w:tc>
          <w:tcPr>
            <w:tcW w:w="3969" w:type="dxa"/>
            <w:tcBorders>
              <w:top w:val="single" w:sz="4" w:space="0" w:color="auto"/>
              <w:left w:val="single" w:sz="4" w:space="0" w:color="auto"/>
              <w:bottom w:val="single" w:sz="4" w:space="0" w:color="auto"/>
              <w:right w:val="single" w:sz="4" w:space="0" w:color="auto"/>
            </w:tcBorders>
            <w:vAlign w:val="center"/>
          </w:tcPr>
          <w:p w14:paraId="6DCB9612"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79D663F5"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2D2565B5" w14:textId="77777777" w:rsidR="00952E76" w:rsidRPr="00881723" w:rsidRDefault="00952E76" w:rsidP="00F1415A">
            <w:pPr>
              <w:ind w:right="-108"/>
              <w:jc w:val="center"/>
              <w:rPr>
                <w:sz w:val="22"/>
                <w:szCs w:val="22"/>
                <w:lang w:val="lt-LT" w:eastAsia="lt-LT"/>
              </w:rPr>
            </w:pPr>
            <w:r w:rsidRPr="00881723">
              <w:rPr>
                <w:sz w:val="22"/>
                <w:szCs w:val="22"/>
                <w:lang w:val="lt-LT" w:eastAsia="lt-LT"/>
              </w:rPr>
              <w:t>4.6.</w:t>
            </w:r>
          </w:p>
        </w:tc>
        <w:tc>
          <w:tcPr>
            <w:tcW w:w="2268" w:type="dxa"/>
            <w:tcBorders>
              <w:top w:val="single" w:sz="4" w:space="0" w:color="auto"/>
              <w:left w:val="single" w:sz="4" w:space="0" w:color="auto"/>
              <w:bottom w:val="single" w:sz="4" w:space="0" w:color="auto"/>
              <w:right w:val="single" w:sz="4" w:space="0" w:color="auto"/>
            </w:tcBorders>
          </w:tcPr>
          <w:p w14:paraId="0EBBA43A" w14:textId="77777777" w:rsidR="00952E76" w:rsidRPr="00881723" w:rsidRDefault="00952E76" w:rsidP="00F1415A">
            <w:pPr>
              <w:pStyle w:val="Betarp"/>
              <w:autoSpaceDE w:val="0"/>
              <w:autoSpaceDN w:val="0"/>
              <w:adjustRightInd w:val="0"/>
              <w:rPr>
                <w:rFonts w:ascii="Times New Roman" w:eastAsia="Times New Roman" w:hAnsi="Times New Roman"/>
                <w:color w:val="000000"/>
                <w:lang w:val="lt-LT" w:eastAsia="lt-LT"/>
              </w:rPr>
            </w:pPr>
            <w:r w:rsidRPr="00881723">
              <w:rPr>
                <w:rFonts w:ascii="Times New Roman" w:eastAsia="Times New Roman" w:hAnsi="Times New Roman"/>
                <w:color w:val="000000"/>
                <w:lang w:val="lt-LT" w:eastAsia="lt-LT"/>
              </w:rPr>
              <w:t>Temperatūros matavimo daviklis</w:t>
            </w:r>
          </w:p>
          <w:p w14:paraId="4F9805E2" w14:textId="77777777" w:rsidR="00952E76" w:rsidRPr="00881723" w:rsidRDefault="00952E76" w:rsidP="00F1415A">
            <w:pPr>
              <w:pStyle w:val="Betarp"/>
              <w:autoSpaceDE w:val="0"/>
              <w:autoSpaceDN w:val="0"/>
              <w:adjustRightInd w:val="0"/>
              <w:rPr>
                <w:rFonts w:ascii="Times New Roman" w:eastAsia="Times New Roman" w:hAnsi="Times New Roman"/>
                <w:color w:val="000000"/>
                <w:lang w:val="lt-LT" w:eastAsia="lt-LT"/>
              </w:rPr>
            </w:pPr>
          </w:p>
        </w:tc>
        <w:tc>
          <w:tcPr>
            <w:tcW w:w="3828" w:type="dxa"/>
            <w:tcBorders>
              <w:top w:val="single" w:sz="4" w:space="0" w:color="auto"/>
              <w:left w:val="single" w:sz="4" w:space="0" w:color="auto"/>
              <w:bottom w:val="single" w:sz="4" w:space="0" w:color="auto"/>
              <w:right w:val="single" w:sz="4" w:space="0" w:color="auto"/>
            </w:tcBorders>
          </w:tcPr>
          <w:p w14:paraId="16268D84" w14:textId="77777777" w:rsidR="00952E76" w:rsidRPr="00881723" w:rsidRDefault="00952E76" w:rsidP="00C7312C">
            <w:pPr>
              <w:autoSpaceDE w:val="0"/>
              <w:autoSpaceDN w:val="0"/>
              <w:adjustRightInd w:val="0"/>
              <w:jc w:val="both"/>
              <w:rPr>
                <w:color w:val="000000"/>
                <w:sz w:val="22"/>
                <w:szCs w:val="22"/>
                <w:lang w:val="lt-LT" w:eastAsia="lt-LT"/>
              </w:rPr>
            </w:pPr>
            <w:r w:rsidRPr="00881723">
              <w:rPr>
                <w:color w:val="000000"/>
                <w:sz w:val="22"/>
                <w:szCs w:val="22"/>
                <w:lang w:val="lt-LT" w:eastAsia="lt-LT"/>
              </w:rPr>
              <w:t>2 vnt. (daugkartinio naudojimo)</w:t>
            </w:r>
          </w:p>
        </w:tc>
        <w:tc>
          <w:tcPr>
            <w:tcW w:w="3401" w:type="dxa"/>
            <w:tcBorders>
              <w:top w:val="single" w:sz="4" w:space="0" w:color="auto"/>
              <w:left w:val="single" w:sz="4" w:space="0" w:color="auto"/>
              <w:bottom w:val="single" w:sz="4" w:space="0" w:color="auto"/>
              <w:right w:val="single" w:sz="4" w:space="0" w:color="auto"/>
            </w:tcBorders>
            <w:vAlign w:val="center"/>
          </w:tcPr>
          <w:p w14:paraId="600FAF55" w14:textId="77777777" w:rsidR="00952E76" w:rsidRPr="00881723" w:rsidRDefault="00952E76" w:rsidP="005810A2">
            <w:pPr>
              <w:pStyle w:val="Betarp"/>
              <w:autoSpaceDE w:val="0"/>
              <w:autoSpaceDN w:val="0"/>
              <w:adjustRightInd w:val="0"/>
              <w:jc w:val="center"/>
              <w:rPr>
                <w:rFonts w:ascii="Times New Roman" w:eastAsia="Times New Roman" w:hAnsi="Times New Roman"/>
                <w:iCs/>
                <w:u w:val="single"/>
                <w:lang w:val="lt-LT" w:eastAsia="lt-LT"/>
              </w:rPr>
            </w:pPr>
            <w:r w:rsidRPr="00881723">
              <w:rPr>
                <w:rFonts w:ascii="Times New Roman" w:hAnsi="Times New Roman"/>
                <w:iCs/>
                <w:u w:val="single"/>
                <w:lang w:val="lt-LT" w:eastAsia="lt-LT"/>
              </w:rPr>
              <w:t xml:space="preserve">Įrašyti </w:t>
            </w:r>
            <w:r w:rsidRPr="00881723">
              <w:rPr>
                <w:rFonts w:ascii="Times New Roman" w:eastAsia="Times New Roman" w:hAnsi="Times New Roman"/>
                <w:iCs/>
                <w:u w:val="single"/>
                <w:lang w:val="lt-LT" w:eastAsia="lt-LT"/>
              </w:rPr>
              <w:t xml:space="preserve">Temperatūros matavimo daviklių kiekį </w:t>
            </w:r>
            <w:r w:rsidRPr="00881723">
              <w:rPr>
                <w:rFonts w:ascii="Times New Roman" w:eastAsia="Times New Roman" w:hAnsi="Times New Roman"/>
                <w:i/>
                <w:color w:val="0070C0"/>
                <w:u w:val="single"/>
                <w:lang w:val="lt-LT" w:eastAsia="lt-LT"/>
              </w:rPr>
              <w:t>........ vnt.</w:t>
            </w:r>
            <w:r w:rsidRPr="00881723">
              <w:rPr>
                <w:rFonts w:ascii="Times New Roman" w:eastAsia="Times New Roman" w:hAnsi="Times New Roman"/>
                <w:iCs/>
                <w:u w:val="single"/>
                <w:lang w:val="lt-LT" w:eastAsia="lt-LT"/>
              </w:rPr>
              <w:t xml:space="preserve"> </w:t>
            </w:r>
            <w:r w:rsidRPr="00881723">
              <w:rPr>
                <w:rFonts w:ascii="Times New Roman" w:hAnsi="Times New Roman"/>
                <w:iCs/>
                <w:u w:val="single"/>
                <w:lang w:val="lt-LT" w:eastAsia="lt-LT"/>
              </w:rPr>
              <w:t>(daugkartinio naudojimo)</w:t>
            </w:r>
          </w:p>
          <w:p w14:paraId="54C63A6D" w14:textId="77777777" w:rsidR="00952E76" w:rsidRPr="00881723" w:rsidRDefault="00952E76" w:rsidP="005810A2">
            <w:pPr>
              <w:autoSpaceDE w:val="0"/>
              <w:autoSpaceDN w:val="0"/>
              <w:adjustRightInd w:val="0"/>
              <w:jc w:val="center"/>
              <w:rPr>
                <w:iCs/>
                <w:sz w:val="22"/>
                <w:szCs w:val="22"/>
                <w:u w:val="single"/>
                <w:lang w:val="lt-LT" w:eastAsia="lt-LT"/>
              </w:rPr>
            </w:pPr>
          </w:p>
        </w:tc>
        <w:tc>
          <w:tcPr>
            <w:tcW w:w="3969" w:type="dxa"/>
            <w:tcBorders>
              <w:top w:val="single" w:sz="4" w:space="0" w:color="auto"/>
              <w:left w:val="single" w:sz="4" w:space="0" w:color="auto"/>
              <w:bottom w:val="single" w:sz="4" w:space="0" w:color="auto"/>
              <w:right w:val="single" w:sz="4" w:space="0" w:color="auto"/>
            </w:tcBorders>
            <w:vAlign w:val="center"/>
          </w:tcPr>
          <w:p w14:paraId="53BC4CAD" w14:textId="77777777" w:rsidR="00952E76" w:rsidRPr="00881723" w:rsidRDefault="0085391A" w:rsidP="005810A2">
            <w:pPr>
              <w:pStyle w:val="Betarp"/>
              <w:autoSpaceDE w:val="0"/>
              <w:autoSpaceDN w:val="0"/>
              <w:adjustRightInd w:val="0"/>
              <w:jc w:val="center"/>
              <w:rPr>
                <w:rFonts w:ascii="Times New Roman" w:hAnsi="Times New Roman"/>
                <w:i/>
                <w:color w:val="7030A0"/>
                <w:u w:val="single"/>
                <w:lang w:val="lt-LT" w:eastAsia="lt-LT"/>
              </w:rPr>
            </w:pPr>
            <w:r w:rsidRPr="00881723">
              <w:rPr>
                <w:rFonts w:ascii="Times New Roman" w:hAnsi="Times New Roman"/>
                <w:i/>
                <w:iCs/>
                <w:lang w:val="lt-LT"/>
              </w:rPr>
              <w:t xml:space="preserve">Pateikto dokumento pavadinimas </w:t>
            </w:r>
            <w:r w:rsidRPr="00881723">
              <w:rPr>
                <w:rFonts w:ascii="Times New Roman" w:hAnsi="Times New Roman"/>
                <w:i/>
                <w:iCs/>
                <w:highlight w:val="lightGray"/>
                <w:lang w:val="lt-LT"/>
              </w:rPr>
              <w:t>________ ir psl. Nr. ______</w:t>
            </w:r>
            <w:r w:rsidRPr="00881723">
              <w:rPr>
                <w:rFonts w:ascii="Times New Roman" w:hAnsi="Times New Roman"/>
                <w:i/>
                <w:color w:val="0070C0"/>
                <w:lang w:val="lt-LT"/>
              </w:rPr>
              <w:t xml:space="preserve"> (įrašyti)</w:t>
            </w:r>
          </w:p>
        </w:tc>
      </w:tr>
      <w:tr w:rsidR="00952E76" w:rsidRPr="00881723" w14:paraId="7A63456D"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30C5A969" w14:textId="77777777" w:rsidR="00952E76" w:rsidRPr="00881723" w:rsidRDefault="00952E76" w:rsidP="00F1415A">
            <w:pPr>
              <w:ind w:right="-108"/>
              <w:jc w:val="center"/>
              <w:rPr>
                <w:sz w:val="22"/>
                <w:szCs w:val="22"/>
                <w:lang w:val="lt-LT" w:eastAsia="lt-LT"/>
              </w:rPr>
            </w:pPr>
            <w:r w:rsidRPr="00881723">
              <w:rPr>
                <w:sz w:val="22"/>
                <w:szCs w:val="22"/>
                <w:lang w:val="lt-LT" w:eastAsia="lt-LT"/>
              </w:rPr>
              <w:t>4.7.</w:t>
            </w:r>
          </w:p>
        </w:tc>
        <w:tc>
          <w:tcPr>
            <w:tcW w:w="2268" w:type="dxa"/>
            <w:tcBorders>
              <w:top w:val="single" w:sz="4" w:space="0" w:color="auto"/>
              <w:left w:val="single" w:sz="4" w:space="0" w:color="auto"/>
              <w:bottom w:val="single" w:sz="4" w:space="0" w:color="auto"/>
              <w:right w:val="single" w:sz="4" w:space="0" w:color="auto"/>
            </w:tcBorders>
          </w:tcPr>
          <w:p w14:paraId="2A010147"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Raumenų relaksacijos matavimo ( NMT) modulis su kabeliu</w:t>
            </w:r>
          </w:p>
        </w:tc>
        <w:tc>
          <w:tcPr>
            <w:tcW w:w="3828" w:type="dxa"/>
            <w:tcBorders>
              <w:top w:val="single" w:sz="4" w:space="0" w:color="auto"/>
              <w:left w:val="single" w:sz="4" w:space="0" w:color="auto"/>
              <w:bottom w:val="single" w:sz="4" w:space="0" w:color="auto"/>
              <w:right w:val="single" w:sz="4" w:space="0" w:color="auto"/>
            </w:tcBorders>
          </w:tcPr>
          <w:p w14:paraId="039ADC5C" w14:textId="1D5D8B42" w:rsidR="00952E76" w:rsidRPr="00963CE3" w:rsidRDefault="00952E76" w:rsidP="00C7312C">
            <w:pPr>
              <w:autoSpaceDE w:val="0"/>
              <w:autoSpaceDN w:val="0"/>
              <w:adjustRightInd w:val="0"/>
              <w:jc w:val="both"/>
              <w:rPr>
                <w:b/>
                <w:bCs/>
                <w:color w:val="000000"/>
                <w:sz w:val="22"/>
                <w:szCs w:val="22"/>
                <w:lang w:val="lt-LT" w:eastAsia="lt-LT"/>
              </w:rPr>
            </w:pPr>
            <w:r w:rsidRPr="00881723">
              <w:rPr>
                <w:color w:val="000000"/>
                <w:sz w:val="22"/>
                <w:szCs w:val="22"/>
                <w:lang w:val="lt-LT" w:eastAsia="lt-LT"/>
              </w:rPr>
              <w:t xml:space="preserve">1 </w:t>
            </w:r>
            <w:r w:rsidRPr="00963CE3">
              <w:rPr>
                <w:color w:val="000000"/>
                <w:sz w:val="22"/>
                <w:szCs w:val="22"/>
                <w:lang w:val="lt-LT" w:eastAsia="lt-LT"/>
              </w:rPr>
              <w:t xml:space="preserve">vnt., </w:t>
            </w:r>
            <w:r w:rsidR="00963CE3">
              <w:rPr>
                <w:color w:val="000000"/>
                <w:sz w:val="22"/>
                <w:szCs w:val="22"/>
                <w:lang w:val="lt-LT" w:eastAsia="lt-LT"/>
              </w:rPr>
              <w:t>(</w:t>
            </w:r>
            <w:r w:rsidR="00963CE3" w:rsidRPr="00963CE3">
              <w:rPr>
                <w:color w:val="000000"/>
                <w:sz w:val="22"/>
                <w:szCs w:val="22"/>
                <w:lang w:val="lt-LT" w:eastAsia="lt-LT"/>
              </w:rPr>
              <w:t xml:space="preserve">daugkartinio naudojimo, pritaikytas monitoriuje įdiegtam </w:t>
            </w:r>
            <w:proofErr w:type="spellStart"/>
            <w:r w:rsidR="00963CE3" w:rsidRPr="00963CE3">
              <w:rPr>
                <w:color w:val="000000"/>
                <w:sz w:val="22"/>
                <w:szCs w:val="22"/>
                <w:lang w:val="lt-LT" w:eastAsia="lt-LT"/>
              </w:rPr>
              <w:t>neuroraumeninės</w:t>
            </w:r>
            <w:proofErr w:type="spellEnd"/>
            <w:r w:rsidR="00963CE3" w:rsidRPr="00963CE3">
              <w:rPr>
                <w:color w:val="000000"/>
                <w:sz w:val="22"/>
                <w:szCs w:val="22"/>
                <w:lang w:val="lt-LT" w:eastAsia="lt-LT"/>
              </w:rPr>
              <w:t xml:space="preserve"> jungties funkcijos registravimo metodui, su suderinamais </w:t>
            </w:r>
            <w:r w:rsidR="00963CE3" w:rsidRPr="00963CE3">
              <w:rPr>
                <w:color w:val="000000"/>
                <w:sz w:val="22"/>
                <w:szCs w:val="22"/>
                <w:lang w:val="lt-LT" w:eastAsia="lt-LT"/>
              </w:rPr>
              <w:lastRenderedPageBreak/>
              <w:t>daugkartiniais kabeliais/jutikliais ir (arba) pradiniais adapteriais, užtikrinančiais raumenų relaksacijos matavimo funkciją tiek vaikų, tiek suaugusiųjų amžiaus grupių pacientams</w:t>
            </w:r>
            <w:r w:rsidR="00963CE3">
              <w:rPr>
                <w:color w:val="000000"/>
                <w:sz w:val="22"/>
                <w:szCs w:val="22"/>
                <w:lang w:val="lt-LT" w:eastAsia="lt-LT"/>
              </w:rPr>
              <w:t>)</w:t>
            </w:r>
          </w:p>
        </w:tc>
        <w:tc>
          <w:tcPr>
            <w:tcW w:w="3401" w:type="dxa"/>
            <w:tcBorders>
              <w:top w:val="single" w:sz="4" w:space="0" w:color="auto"/>
              <w:left w:val="single" w:sz="4" w:space="0" w:color="auto"/>
              <w:bottom w:val="single" w:sz="4" w:space="0" w:color="auto"/>
              <w:right w:val="single" w:sz="4" w:space="0" w:color="auto"/>
            </w:tcBorders>
            <w:vAlign w:val="center"/>
          </w:tcPr>
          <w:p w14:paraId="6704678C" w14:textId="132C29F5"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lastRenderedPageBreak/>
              <w:t xml:space="preserve">Įrašyti raumenų relaksacijos matavimo (NMT) modulių su </w:t>
            </w:r>
            <w:r w:rsidRPr="00963CE3">
              <w:rPr>
                <w:iCs/>
                <w:sz w:val="22"/>
                <w:szCs w:val="22"/>
                <w:u w:val="single"/>
                <w:lang w:val="lt-LT" w:eastAsia="lt-LT"/>
              </w:rPr>
              <w:t xml:space="preserve">kabeliu kiekį </w:t>
            </w:r>
            <w:r w:rsidRPr="00963CE3">
              <w:rPr>
                <w:i/>
                <w:color w:val="0070C0"/>
                <w:sz w:val="22"/>
                <w:szCs w:val="22"/>
                <w:u w:val="single"/>
                <w:lang w:val="lt-LT" w:eastAsia="lt-LT"/>
              </w:rPr>
              <w:t>............ vnt.</w:t>
            </w:r>
            <w:r w:rsidRPr="00963CE3">
              <w:rPr>
                <w:iCs/>
                <w:sz w:val="22"/>
                <w:szCs w:val="22"/>
                <w:u w:val="single"/>
                <w:lang w:val="lt-LT" w:eastAsia="lt-LT"/>
              </w:rPr>
              <w:t xml:space="preserve"> (</w:t>
            </w:r>
            <w:r w:rsidR="00963CE3" w:rsidRPr="00963CE3">
              <w:rPr>
                <w:color w:val="000000"/>
                <w:sz w:val="22"/>
                <w:szCs w:val="22"/>
                <w:u w:val="single"/>
                <w:lang w:val="lt-LT" w:eastAsia="lt-LT"/>
              </w:rPr>
              <w:t xml:space="preserve">daugkartinio naudojimo, </w:t>
            </w:r>
            <w:r w:rsidR="00963CE3" w:rsidRPr="00963CE3">
              <w:rPr>
                <w:color w:val="000000"/>
                <w:sz w:val="22"/>
                <w:szCs w:val="22"/>
                <w:u w:val="single"/>
                <w:lang w:val="lt-LT" w:eastAsia="lt-LT"/>
              </w:rPr>
              <w:lastRenderedPageBreak/>
              <w:t xml:space="preserve">pritaikytas monitoriuje įdiegtam </w:t>
            </w:r>
            <w:proofErr w:type="spellStart"/>
            <w:r w:rsidR="00963CE3" w:rsidRPr="00963CE3">
              <w:rPr>
                <w:color w:val="000000"/>
                <w:sz w:val="22"/>
                <w:szCs w:val="22"/>
                <w:u w:val="single"/>
                <w:lang w:val="lt-LT" w:eastAsia="lt-LT"/>
              </w:rPr>
              <w:t>neuroraumeninės</w:t>
            </w:r>
            <w:proofErr w:type="spellEnd"/>
            <w:r w:rsidR="00963CE3" w:rsidRPr="00963CE3">
              <w:rPr>
                <w:color w:val="000000"/>
                <w:sz w:val="22"/>
                <w:szCs w:val="22"/>
                <w:u w:val="single"/>
                <w:lang w:val="lt-LT" w:eastAsia="lt-LT"/>
              </w:rPr>
              <w:t xml:space="preserve"> jungties funkcijos registravimo metodui, su suderinamais daugkartiniais kabeliais/jutikliais ir (arba) pradiniais adapteriais, užtikrinančiais raumenų relaksacijos matavimo funkciją tiek vaikų, tiek suaugusiųjų amžiaus grupių pacientams</w:t>
            </w:r>
            <w:r w:rsidRPr="00963CE3">
              <w:rPr>
                <w:iCs/>
                <w:sz w:val="22"/>
                <w:szCs w:val="22"/>
                <w:u w:val="single"/>
                <w:lang w:val="lt-LT" w:eastAsia="lt-LT"/>
              </w:rPr>
              <w:t>)</w:t>
            </w:r>
          </w:p>
        </w:tc>
        <w:tc>
          <w:tcPr>
            <w:tcW w:w="3969" w:type="dxa"/>
            <w:tcBorders>
              <w:top w:val="single" w:sz="4" w:space="0" w:color="auto"/>
              <w:left w:val="single" w:sz="4" w:space="0" w:color="auto"/>
              <w:bottom w:val="single" w:sz="4" w:space="0" w:color="auto"/>
              <w:right w:val="single" w:sz="4" w:space="0" w:color="auto"/>
            </w:tcBorders>
            <w:vAlign w:val="center"/>
          </w:tcPr>
          <w:p w14:paraId="2F05538E"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lastRenderedPageBreak/>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19025374"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4D6B5471" w14:textId="77777777" w:rsidR="00952E76" w:rsidRPr="00881723" w:rsidRDefault="00952E76" w:rsidP="00F1415A">
            <w:pPr>
              <w:ind w:right="-108"/>
              <w:jc w:val="center"/>
              <w:rPr>
                <w:sz w:val="22"/>
                <w:szCs w:val="22"/>
                <w:lang w:val="lt-LT" w:eastAsia="lt-LT"/>
              </w:rPr>
            </w:pPr>
            <w:r w:rsidRPr="00881723">
              <w:rPr>
                <w:sz w:val="22"/>
                <w:szCs w:val="22"/>
                <w:lang w:val="lt-LT" w:eastAsia="lt-LT"/>
              </w:rPr>
              <w:t>4.8.</w:t>
            </w:r>
          </w:p>
        </w:tc>
        <w:tc>
          <w:tcPr>
            <w:tcW w:w="2268" w:type="dxa"/>
            <w:tcBorders>
              <w:top w:val="single" w:sz="4" w:space="0" w:color="auto"/>
              <w:left w:val="single" w:sz="4" w:space="0" w:color="auto"/>
              <w:bottom w:val="single" w:sz="4" w:space="0" w:color="auto"/>
              <w:right w:val="single" w:sz="4" w:space="0" w:color="auto"/>
            </w:tcBorders>
          </w:tcPr>
          <w:p w14:paraId="299357FB"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 xml:space="preserve">Sąmonės būklės </w:t>
            </w:r>
            <w:proofErr w:type="spellStart"/>
            <w:r w:rsidRPr="00881723">
              <w:rPr>
                <w:color w:val="000000"/>
                <w:sz w:val="22"/>
                <w:szCs w:val="22"/>
                <w:lang w:val="lt-LT" w:eastAsia="lt-LT"/>
              </w:rPr>
              <w:t>monitoravimo</w:t>
            </w:r>
            <w:proofErr w:type="spellEnd"/>
            <w:r w:rsidRPr="00881723">
              <w:rPr>
                <w:color w:val="000000"/>
                <w:sz w:val="22"/>
                <w:szCs w:val="22"/>
                <w:lang w:val="lt-LT" w:eastAsia="lt-LT"/>
              </w:rPr>
              <w:t xml:space="preserve"> modulis su kabeliu</w:t>
            </w:r>
          </w:p>
        </w:tc>
        <w:tc>
          <w:tcPr>
            <w:tcW w:w="3828" w:type="dxa"/>
            <w:tcBorders>
              <w:top w:val="single" w:sz="4" w:space="0" w:color="auto"/>
              <w:left w:val="single" w:sz="4" w:space="0" w:color="auto"/>
              <w:bottom w:val="single" w:sz="4" w:space="0" w:color="auto"/>
              <w:right w:val="single" w:sz="4" w:space="0" w:color="auto"/>
            </w:tcBorders>
          </w:tcPr>
          <w:p w14:paraId="14A3055D" w14:textId="77777777" w:rsidR="00952E76" w:rsidRPr="00881723" w:rsidRDefault="00952E76" w:rsidP="00C7312C">
            <w:pPr>
              <w:autoSpaceDE w:val="0"/>
              <w:autoSpaceDN w:val="0"/>
              <w:adjustRightInd w:val="0"/>
              <w:jc w:val="both"/>
              <w:rPr>
                <w:color w:val="000000"/>
                <w:sz w:val="22"/>
                <w:szCs w:val="22"/>
                <w:lang w:val="lt-LT" w:eastAsia="lt-LT"/>
              </w:rPr>
            </w:pPr>
            <w:r w:rsidRPr="00881723">
              <w:rPr>
                <w:color w:val="000000"/>
                <w:sz w:val="22"/>
                <w:szCs w:val="22"/>
                <w:lang w:val="lt-LT" w:eastAsia="lt-LT"/>
              </w:rPr>
              <w:t>1 vnt., (daugkartinio naudojimo, pritaikytas monitoriuje įdiegtam vienam iš galimų sąmonės būklės registravimo metodui)</w:t>
            </w:r>
          </w:p>
        </w:tc>
        <w:tc>
          <w:tcPr>
            <w:tcW w:w="3401" w:type="dxa"/>
            <w:tcBorders>
              <w:top w:val="single" w:sz="4" w:space="0" w:color="auto"/>
              <w:left w:val="single" w:sz="4" w:space="0" w:color="auto"/>
              <w:bottom w:val="single" w:sz="4" w:space="0" w:color="auto"/>
              <w:right w:val="single" w:sz="4" w:space="0" w:color="auto"/>
            </w:tcBorders>
            <w:vAlign w:val="center"/>
          </w:tcPr>
          <w:p w14:paraId="4D1177B5"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sąmonės būklės </w:t>
            </w:r>
            <w:proofErr w:type="spellStart"/>
            <w:r w:rsidRPr="00881723">
              <w:rPr>
                <w:iCs/>
                <w:sz w:val="22"/>
                <w:szCs w:val="22"/>
                <w:u w:val="single"/>
                <w:lang w:val="lt-LT" w:eastAsia="lt-LT"/>
              </w:rPr>
              <w:t>monitoravimo</w:t>
            </w:r>
            <w:proofErr w:type="spellEnd"/>
            <w:r w:rsidRPr="00881723">
              <w:rPr>
                <w:iCs/>
                <w:sz w:val="22"/>
                <w:szCs w:val="22"/>
                <w:u w:val="single"/>
                <w:lang w:val="lt-LT" w:eastAsia="lt-LT"/>
              </w:rPr>
              <w:t xml:space="preserve"> modulių su kabeliu kiekį </w:t>
            </w:r>
            <w:r w:rsidRPr="00881723">
              <w:rPr>
                <w:i/>
                <w:color w:val="0070C0"/>
                <w:sz w:val="22"/>
                <w:szCs w:val="22"/>
                <w:u w:val="single"/>
                <w:lang w:val="lt-LT" w:eastAsia="lt-LT"/>
              </w:rPr>
              <w:t>......... vnt.</w:t>
            </w:r>
            <w:r w:rsidRPr="00881723">
              <w:rPr>
                <w:iCs/>
                <w:sz w:val="22"/>
                <w:szCs w:val="22"/>
                <w:u w:val="single"/>
                <w:lang w:val="lt-LT" w:eastAsia="lt-LT"/>
              </w:rPr>
              <w:t xml:space="preserve"> (daugkartinio naudojimo, pritaikytas monitoriuje įdiegtam vienam iš galimų sąmonės būklės registravimo metodui).</w:t>
            </w:r>
          </w:p>
        </w:tc>
        <w:tc>
          <w:tcPr>
            <w:tcW w:w="3969" w:type="dxa"/>
            <w:tcBorders>
              <w:top w:val="single" w:sz="4" w:space="0" w:color="auto"/>
              <w:left w:val="single" w:sz="4" w:space="0" w:color="auto"/>
              <w:bottom w:val="single" w:sz="4" w:space="0" w:color="auto"/>
              <w:right w:val="single" w:sz="4" w:space="0" w:color="auto"/>
            </w:tcBorders>
            <w:vAlign w:val="center"/>
          </w:tcPr>
          <w:p w14:paraId="322A3A10"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0919B544"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0948423D" w14:textId="77777777" w:rsidR="00952E76" w:rsidRPr="00881723" w:rsidRDefault="00952E76" w:rsidP="00F1415A">
            <w:pPr>
              <w:ind w:right="-108"/>
              <w:jc w:val="center"/>
              <w:rPr>
                <w:sz w:val="22"/>
                <w:szCs w:val="22"/>
                <w:lang w:val="lt-LT" w:eastAsia="lt-LT"/>
              </w:rPr>
            </w:pPr>
            <w:r w:rsidRPr="00881723">
              <w:rPr>
                <w:sz w:val="22"/>
                <w:szCs w:val="22"/>
                <w:lang w:val="lt-LT" w:eastAsia="lt-LT"/>
              </w:rPr>
              <w:t>4.9.</w:t>
            </w:r>
          </w:p>
        </w:tc>
        <w:tc>
          <w:tcPr>
            <w:tcW w:w="2268" w:type="dxa"/>
            <w:tcBorders>
              <w:top w:val="single" w:sz="4" w:space="0" w:color="auto"/>
              <w:left w:val="single" w:sz="4" w:space="0" w:color="auto"/>
              <w:bottom w:val="single" w:sz="4" w:space="0" w:color="auto"/>
              <w:right w:val="single" w:sz="4" w:space="0" w:color="auto"/>
            </w:tcBorders>
          </w:tcPr>
          <w:p w14:paraId="3421E15F"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 xml:space="preserve">Sąmonės būklės </w:t>
            </w:r>
            <w:proofErr w:type="spellStart"/>
            <w:r w:rsidRPr="00881723">
              <w:rPr>
                <w:color w:val="000000"/>
                <w:sz w:val="22"/>
                <w:szCs w:val="22"/>
                <w:lang w:val="lt-LT" w:eastAsia="lt-LT"/>
              </w:rPr>
              <w:t>monitoravimo</w:t>
            </w:r>
            <w:proofErr w:type="spellEnd"/>
            <w:r w:rsidRPr="00881723">
              <w:rPr>
                <w:color w:val="000000"/>
                <w:sz w:val="22"/>
                <w:szCs w:val="22"/>
                <w:lang w:val="lt-LT" w:eastAsia="lt-LT"/>
              </w:rPr>
              <w:t xml:space="preserve"> elektrodai </w:t>
            </w:r>
          </w:p>
        </w:tc>
        <w:tc>
          <w:tcPr>
            <w:tcW w:w="3828" w:type="dxa"/>
            <w:tcBorders>
              <w:top w:val="single" w:sz="4" w:space="0" w:color="auto"/>
              <w:left w:val="single" w:sz="4" w:space="0" w:color="auto"/>
              <w:bottom w:val="single" w:sz="4" w:space="0" w:color="auto"/>
              <w:right w:val="single" w:sz="4" w:space="0" w:color="auto"/>
            </w:tcBorders>
          </w:tcPr>
          <w:p w14:paraId="12CFD0BB" w14:textId="77777777" w:rsidR="00952E76" w:rsidRPr="00881723" w:rsidRDefault="00952E76" w:rsidP="00C7312C">
            <w:pPr>
              <w:autoSpaceDE w:val="0"/>
              <w:autoSpaceDN w:val="0"/>
              <w:adjustRightInd w:val="0"/>
              <w:jc w:val="both"/>
              <w:rPr>
                <w:sz w:val="22"/>
                <w:szCs w:val="22"/>
                <w:lang w:val="lt-LT" w:eastAsia="lt-LT"/>
              </w:rPr>
            </w:pPr>
            <w:r w:rsidRPr="00881723">
              <w:rPr>
                <w:sz w:val="22"/>
                <w:szCs w:val="22"/>
                <w:lang w:val="lt-LT" w:eastAsia="lt-LT"/>
              </w:rPr>
              <w:t>≥ 20 vnt. (10 vnt. vaikams, 10 vnt. suaugusiems)</w:t>
            </w:r>
          </w:p>
        </w:tc>
        <w:tc>
          <w:tcPr>
            <w:tcW w:w="3401" w:type="dxa"/>
            <w:tcBorders>
              <w:top w:val="single" w:sz="4" w:space="0" w:color="auto"/>
              <w:left w:val="single" w:sz="4" w:space="0" w:color="auto"/>
              <w:bottom w:val="single" w:sz="4" w:space="0" w:color="auto"/>
              <w:right w:val="single" w:sz="4" w:space="0" w:color="auto"/>
            </w:tcBorders>
            <w:vAlign w:val="center"/>
          </w:tcPr>
          <w:p w14:paraId="498759E5"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sąmonės būklės </w:t>
            </w:r>
            <w:proofErr w:type="spellStart"/>
            <w:r w:rsidRPr="00881723">
              <w:rPr>
                <w:iCs/>
                <w:sz w:val="22"/>
                <w:szCs w:val="22"/>
                <w:u w:val="single"/>
                <w:lang w:val="lt-LT" w:eastAsia="lt-LT"/>
              </w:rPr>
              <w:t>monitoravimo</w:t>
            </w:r>
            <w:proofErr w:type="spellEnd"/>
            <w:r w:rsidRPr="00881723">
              <w:rPr>
                <w:iCs/>
                <w:sz w:val="22"/>
                <w:szCs w:val="22"/>
                <w:u w:val="single"/>
                <w:lang w:val="lt-LT" w:eastAsia="lt-LT"/>
              </w:rPr>
              <w:t xml:space="preserve"> elektrodų kiekį </w:t>
            </w:r>
            <w:r w:rsidRPr="00881723">
              <w:rPr>
                <w:i/>
                <w:color w:val="0070C0"/>
                <w:sz w:val="22"/>
                <w:szCs w:val="22"/>
                <w:u w:val="single"/>
                <w:lang w:val="lt-LT" w:eastAsia="lt-LT"/>
              </w:rPr>
              <w:t>......... vnt.</w:t>
            </w:r>
            <w:r w:rsidRPr="00881723">
              <w:rPr>
                <w:iCs/>
                <w:color w:val="0070C0"/>
                <w:sz w:val="22"/>
                <w:szCs w:val="22"/>
                <w:u w:val="single"/>
                <w:lang w:val="lt-LT" w:eastAsia="lt-LT"/>
              </w:rPr>
              <w:t xml:space="preserve"> </w:t>
            </w:r>
            <w:r w:rsidRPr="00881723">
              <w:rPr>
                <w:iCs/>
                <w:sz w:val="22"/>
                <w:szCs w:val="22"/>
                <w:u w:val="single"/>
                <w:lang w:val="lt-LT" w:eastAsia="lt-LT"/>
              </w:rPr>
              <w:t>(10 vnt. vaikams, 10 vnt. suaugusiems).</w:t>
            </w:r>
          </w:p>
        </w:tc>
        <w:tc>
          <w:tcPr>
            <w:tcW w:w="3969" w:type="dxa"/>
            <w:tcBorders>
              <w:top w:val="single" w:sz="4" w:space="0" w:color="auto"/>
              <w:left w:val="single" w:sz="4" w:space="0" w:color="auto"/>
              <w:bottom w:val="single" w:sz="4" w:space="0" w:color="auto"/>
              <w:right w:val="single" w:sz="4" w:space="0" w:color="auto"/>
            </w:tcBorders>
            <w:vAlign w:val="center"/>
          </w:tcPr>
          <w:p w14:paraId="6890765D"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01D97B48" w14:textId="77777777" w:rsidTr="00B85552">
        <w:trPr>
          <w:trHeight w:val="134"/>
        </w:trPr>
        <w:tc>
          <w:tcPr>
            <w:tcW w:w="851" w:type="dxa"/>
            <w:tcBorders>
              <w:top w:val="single" w:sz="4" w:space="0" w:color="auto"/>
              <w:left w:val="single" w:sz="4" w:space="0" w:color="auto"/>
              <w:bottom w:val="single" w:sz="4" w:space="0" w:color="auto"/>
              <w:right w:val="single" w:sz="4" w:space="0" w:color="auto"/>
            </w:tcBorders>
          </w:tcPr>
          <w:p w14:paraId="3A4B9F43" w14:textId="77777777" w:rsidR="00952E76" w:rsidRPr="00881723" w:rsidRDefault="00952E76" w:rsidP="00F1415A">
            <w:pPr>
              <w:ind w:right="-108"/>
              <w:jc w:val="center"/>
              <w:rPr>
                <w:sz w:val="22"/>
                <w:szCs w:val="22"/>
                <w:lang w:val="lt-LT" w:eastAsia="lt-LT"/>
              </w:rPr>
            </w:pPr>
            <w:r w:rsidRPr="00881723">
              <w:rPr>
                <w:sz w:val="22"/>
                <w:szCs w:val="22"/>
                <w:lang w:val="lt-LT" w:eastAsia="lt-LT"/>
              </w:rPr>
              <w:t>5.</w:t>
            </w:r>
          </w:p>
        </w:tc>
        <w:tc>
          <w:tcPr>
            <w:tcW w:w="2268" w:type="dxa"/>
            <w:tcBorders>
              <w:top w:val="single" w:sz="4" w:space="0" w:color="auto"/>
              <w:left w:val="single" w:sz="4" w:space="0" w:color="auto"/>
              <w:bottom w:val="single" w:sz="4" w:space="0" w:color="auto"/>
              <w:right w:val="single" w:sz="4" w:space="0" w:color="auto"/>
            </w:tcBorders>
          </w:tcPr>
          <w:p w14:paraId="0229919B"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eastAsia="lt-LT"/>
              </w:rPr>
              <w:t xml:space="preserve">Anestezijos mašinos ir paciento gyvybinių funkcijų </w:t>
            </w:r>
            <w:proofErr w:type="spellStart"/>
            <w:r w:rsidRPr="00881723">
              <w:rPr>
                <w:color w:val="000000"/>
                <w:sz w:val="22"/>
                <w:szCs w:val="22"/>
                <w:lang w:val="lt-LT" w:eastAsia="lt-LT"/>
              </w:rPr>
              <w:t>monitoravimo</w:t>
            </w:r>
            <w:proofErr w:type="spellEnd"/>
            <w:r w:rsidRPr="00881723">
              <w:rPr>
                <w:color w:val="000000"/>
                <w:sz w:val="22"/>
                <w:szCs w:val="22"/>
                <w:lang w:val="lt-LT" w:eastAsia="lt-LT"/>
              </w:rPr>
              <w:t xml:space="preserve"> sistemos suderinamumas</w:t>
            </w:r>
          </w:p>
        </w:tc>
        <w:tc>
          <w:tcPr>
            <w:tcW w:w="3828" w:type="dxa"/>
            <w:tcBorders>
              <w:top w:val="single" w:sz="4" w:space="0" w:color="auto"/>
              <w:left w:val="single" w:sz="4" w:space="0" w:color="auto"/>
              <w:bottom w:val="single" w:sz="4" w:space="0" w:color="auto"/>
              <w:right w:val="single" w:sz="4" w:space="0" w:color="auto"/>
            </w:tcBorders>
          </w:tcPr>
          <w:p w14:paraId="0FC386A2" w14:textId="77777777" w:rsidR="00952E76" w:rsidRPr="00881723" w:rsidRDefault="00952E76" w:rsidP="00C7312C">
            <w:pPr>
              <w:autoSpaceDE w:val="0"/>
              <w:autoSpaceDN w:val="0"/>
              <w:adjustRightInd w:val="0"/>
              <w:jc w:val="both"/>
              <w:rPr>
                <w:sz w:val="22"/>
                <w:szCs w:val="22"/>
                <w:lang w:val="lt-LT" w:eastAsia="lt-LT"/>
              </w:rPr>
            </w:pPr>
            <w:r w:rsidRPr="00881723">
              <w:rPr>
                <w:sz w:val="22"/>
                <w:szCs w:val="22"/>
                <w:lang w:val="lt-LT" w:eastAsia="lt-LT"/>
              </w:rPr>
              <w:t>Paciento gyvybinių funkcijų monitorius turi būti suderinamas ir integruojamas su siūlomu anestezijos aparatu taip, kad monitoriuje būtų atvaizduojami ventiliacijos duomenys ir aliarmų pranešimai;</w:t>
            </w:r>
          </w:p>
        </w:tc>
        <w:tc>
          <w:tcPr>
            <w:tcW w:w="3401" w:type="dxa"/>
            <w:tcBorders>
              <w:top w:val="single" w:sz="4" w:space="0" w:color="auto"/>
              <w:left w:val="single" w:sz="4" w:space="0" w:color="auto"/>
              <w:bottom w:val="single" w:sz="4" w:space="0" w:color="auto"/>
              <w:right w:val="single" w:sz="4" w:space="0" w:color="auto"/>
            </w:tcBorders>
            <w:vAlign w:val="center"/>
          </w:tcPr>
          <w:p w14:paraId="5B10A57B" w14:textId="77777777" w:rsidR="00952E76" w:rsidRPr="00881723" w:rsidRDefault="00952E76" w:rsidP="005810A2">
            <w:pPr>
              <w:autoSpaceDE w:val="0"/>
              <w:autoSpaceDN w:val="0"/>
              <w:adjustRightInd w:val="0"/>
              <w:jc w:val="center"/>
              <w:rPr>
                <w:iCs/>
                <w:sz w:val="22"/>
                <w:szCs w:val="22"/>
                <w:u w:val="single"/>
                <w:lang w:val="lt-LT" w:eastAsia="lt-LT"/>
              </w:rPr>
            </w:pPr>
            <w:r w:rsidRPr="00881723">
              <w:rPr>
                <w:iCs/>
                <w:sz w:val="22"/>
                <w:szCs w:val="22"/>
                <w:u w:val="single"/>
                <w:lang w:val="lt-LT" w:eastAsia="lt-LT"/>
              </w:rPr>
              <w:t xml:space="preserve">Įrašyti </w:t>
            </w:r>
            <w:r w:rsidRPr="00881723">
              <w:rPr>
                <w:i/>
                <w:color w:val="0070C0"/>
                <w:sz w:val="22"/>
                <w:szCs w:val="22"/>
                <w:u w:val="single"/>
                <w:lang w:val="lt-LT" w:eastAsia="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28A94C1B" w14:textId="77777777" w:rsidR="00952E76" w:rsidRPr="00881723" w:rsidRDefault="0085391A" w:rsidP="005810A2">
            <w:pPr>
              <w:autoSpaceDE w:val="0"/>
              <w:autoSpaceDN w:val="0"/>
              <w:adjustRightInd w:val="0"/>
              <w:jc w:val="center"/>
              <w:rPr>
                <w:i/>
                <w:color w:val="7030A0"/>
                <w:sz w:val="22"/>
                <w:szCs w:val="22"/>
                <w:u w:val="single"/>
                <w:lang w:val="lt-LT" w:eastAsia="lt-LT"/>
              </w:rPr>
            </w:pPr>
            <w:r w:rsidRPr="00881723">
              <w:rPr>
                <w:i/>
                <w:iCs/>
                <w:sz w:val="22"/>
                <w:szCs w:val="22"/>
                <w:lang w:val="lt-LT"/>
              </w:rPr>
              <w:t xml:space="preserve">Pateikto dokumento pavadinimas </w:t>
            </w:r>
            <w:r w:rsidRPr="00881723">
              <w:rPr>
                <w:i/>
                <w:iCs/>
                <w:sz w:val="22"/>
                <w:szCs w:val="22"/>
                <w:highlight w:val="lightGray"/>
                <w:lang w:val="lt-LT"/>
              </w:rPr>
              <w:t>________ ir psl. Nr. ______</w:t>
            </w:r>
            <w:r w:rsidRPr="00881723">
              <w:rPr>
                <w:i/>
                <w:color w:val="0070C0"/>
                <w:sz w:val="22"/>
                <w:szCs w:val="22"/>
                <w:lang w:val="lt-LT"/>
              </w:rPr>
              <w:t xml:space="preserve"> (įrašyti)</w:t>
            </w:r>
          </w:p>
        </w:tc>
      </w:tr>
      <w:tr w:rsidR="00952E76" w:rsidRPr="00881723" w14:paraId="05B94D4A" w14:textId="77777777" w:rsidTr="00FE53B1">
        <w:trPr>
          <w:trHeight w:val="557"/>
        </w:trPr>
        <w:tc>
          <w:tcPr>
            <w:tcW w:w="851" w:type="dxa"/>
            <w:tcBorders>
              <w:top w:val="single" w:sz="4" w:space="0" w:color="auto"/>
              <w:left w:val="single" w:sz="4" w:space="0" w:color="auto"/>
              <w:bottom w:val="single" w:sz="4" w:space="0" w:color="auto"/>
              <w:right w:val="single" w:sz="4" w:space="0" w:color="auto"/>
            </w:tcBorders>
          </w:tcPr>
          <w:p w14:paraId="0F5B39F9" w14:textId="77777777" w:rsidR="00952E76" w:rsidRPr="00881723" w:rsidRDefault="00952E76" w:rsidP="00F1415A">
            <w:pPr>
              <w:jc w:val="center"/>
              <w:rPr>
                <w:sz w:val="22"/>
                <w:szCs w:val="22"/>
                <w:lang w:val="lt-LT"/>
              </w:rPr>
            </w:pPr>
            <w:r w:rsidRPr="00881723">
              <w:rPr>
                <w:sz w:val="22"/>
                <w:szCs w:val="22"/>
                <w:lang w:val="lt-LT" w:eastAsia="lt-LT"/>
              </w:rPr>
              <w:t>10.</w:t>
            </w:r>
          </w:p>
        </w:tc>
        <w:tc>
          <w:tcPr>
            <w:tcW w:w="2268" w:type="dxa"/>
            <w:tcBorders>
              <w:top w:val="single" w:sz="4" w:space="0" w:color="auto"/>
              <w:left w:val="single" w:sz="4" w:space="0" w:color="auto"/>
              <w:bottom w:val="single" w:sz="4" w:space="0" w:color="auto"/>
              <w:right w:val="single" w:sz="4" w:space="0" w:color="auto"/>
            </w:tcBorders>
          </w:tcPr>
          <w:p w14:paraId="39CBBD82" w14:textId="77777777" w:rsidR="00952E76" w:rsidRPr="00881723" w:rsidRDefault="00952E76" w:rsidP="00F1415A">
            <w:pPr>
              <w:autoSpaceDE w:val="0"/>
              <w:autoSpaceDN w:val="0"/>
              <w:adjustRightInd w:val="0"/>
              <w:rPr>
                <w:color w:val="000000"/>
                <w:sz w:val="22"/>
                <w:szCs w:val="22"/>
                <w:lang w:val="lt-LT" w:eastAsia="lt-LT"/>
              </w:rPr>
            </w:pPr>
            <w:r w:rsidRPr="00881723">
              <w:rPr>
                <w:color w:val="000000"/>
                <w:sz w:val="22"/>
                <w:szCs w:val="22"/>
                <w:lang w:val="lt-LT"/>
              </w:rPr>
              <w:t>Garantijos sąlygos</w:t>
            </w:r>
          </w:p>
        </w:tc>
        <w:tc>
          <w:tcPr>
            <w:tcW w:w="3828" w:type="dxa"/>
            <w:tcBorders>
              <w:top w:val="single" w:sz="4" w:space="0" w:color="auto"/>
              <w:left w:val="single" w:sz="4" w:space="0" w:color="auto"/>
              <w:bottom w:val="single" w:sz="4" w:space="0" w:color="auto"/>
              <w:right w:val="single" w:sz="4" w:space="0" w:color="auto"/>
            </w:tcBorders>
          </w:tcPr>
          <w:p w14:paraId="2524240E" w14:textId="6CA16FA4" w:rsidR="00496539" w:rsidRPr="00CC55AA" w:rsidRDefault="00952E76" w:rsidP="00496539">
            <w:pPr>
              <w:numPr>
                <w:ilvl w:val="0"/>
                <w:numId w:val="11"/>
              </w:numPr>
              <w:jc w:val="both"/>
              <w:rPr>
                <w:color w:val="000000"/>
                <w:sz w:val="22"/>
                <w:szCs w:val="22"/>
                <w:lang w:val="lt-LT"/>
              </w:rPr>
            </w:pPr>
            <w:r w:rsidRPr="00881723">
              <w:rPr>
                <w:color w:val="000000"/>
                <w:sz w:val="22"/>
                <w:szCs w:val="22"/>
                <w:lang w:val="lt-LT"/>
              </w:rPr>
              <w:t>Garantinio aptarnavimo laikotarpis  ≥  24 mėnesiai;</w:t>
            </w:r>
          </w:p>
          <w:p w14:paraId="368054A3" w14:textId="77777777" w:rsidR="00952E76" w:rsidRDefault="00952E76" w:rsidP="00C7312C">
            <w:pPr>
              <w:numPr>
                <w:ilvl w:val="0"/>
                <w:numId w:val="11"/>
              </w:numPr>
              <w:jc w:val="both"/>
              <w:rPr>
                <w:color w:val="000000"/>
                <w:sz w:val="22"/>
                <w:szCs w:val="22"/>
                <w:lang w:val="lt-LT"/>
              </w:rPr>
            </w:pPr>
            <w:r w:rsidRPr="00881723">
              <w:rPr>
                <w:color w:val="000000"/>
                <w:sz w:val="22"/>
                <w:szCs w:val="22"/>
                <w:lang w:val="lt-LT"/>
              </w:rPr>
              <w:t xml:space="preserve">Į garantiją įskaičiuotas  nemokamai atliekamas įrangos remontas, įskaitant remontui atlikti reikalingas detales bei medžiagas, o taip pat ir gamintojo rekomenduojamu periodiškumu nemokamai atliekama techninė priežiūra, įskaitant </w:t>
            </w:r>
            <w:r w:rsidRPr="00881723">
              <w:rPr>
                <w:color w:val="000000"/>
                <w:sz w:val="22"/>
                <w:szCs w:val="22"/>
                <w:lang w:val="lt-LT"/>
              </w:rPr>
              <w:lastRenderedPageBreak/>
              <w:t xml:space="preserve">techninei priežiūrai atlikti reikalingas detales ir medžiagas. </w:t>
            </w:r>
          </w:p>
          <w:p w14:paraId="0DDBE728" w14:textId="13CF7595" w:rsidR="005752AB" w:rsidRPr="00881723" w:rsidRDefault="005752AB" w:rsidP="005752AB">
            <w:pPr>
              <w:ind w:left="360"/>
              <w:jc w:val="both"/>
              <w:rPr>
                <w:color w:val="000000"/>
                <w:sz w:val="22"/>
                <w:szCs w:val="22"/>
                <w:lang w:val="lt-LT"/>
              </w:rPr>
            </w:pPr>
            <w:r w:rsidRPr="005752AB">
              <w:rPr>
                <w:color w:val="000000"/>
                <w:sz w:val="22"/>
                <w:szCs w:val="22"/>
                <w:lang w:val="lt-LT"/>
              </w:rPr>
              <w:t>Garantinio termino laikotarpiu nustačius Prekių trūkumų, Tiekėjas turi ne vėliau kaip per 1 (vieną) darbo dieną nuo rašytinės pretenzijos gavimo dienos pašalinti Prekių trūkumus.</w:t>
            </w:r>
          </w:p>
        </w:tc>
        <w:tc>
          <w:tcPr>
            <w:tcW w:w="3401" w:type="dxa"/>
            <w:tcBorders>
              <w:top w:val="single" w:sz="4" w:space="0" w:color="auto"/>
              <w:left w:val="single" w:sz="4" w:space="0" w:color="auto"/>
              <w:bottom w:val="single" w:sz="4" w:space="0" w:color="auto"/>
              <w:right w:val="single" w:sz="4" w:space="0" w:color="auto"/>
            </w:tcBorders>
            <w:vAlign w:val="center"/>
          </w:tcPr>
          <w:p w14:paraId="483FA912" w14:textId="77777777" w:rsidR="00952E76" w:rsidRPr="00881723" w:rsidRDefault="00952E76" w:rsidP="005810A2">
            <w:pPr>
              <w:numPr>
                <w:ilvl w:val="3"/>
                <w:numId w:val="11"/>
              </w:numPr>
              <w:ind w:left="178" w:hanging="178"/>
              <w:jc w:val="center"/>
              <w:rPr>
                <w:iCs/>
                <w:sz w:val="22"/>
                <w:szCs w:val="22"/>
                <w:u w:val="single"/>
                <w:lang w:val="lt-LT"/>
              </w:rPr>
            </w:pPr>
            <w:r w:rsidRPr="00881723">
              <w:rPr>
                <w:iCs/>
                <w:sz w:val="22"/>
                <w:szCs w:val="22"/>
                <w:u w:val="single"/>
                <w:lang w:val="lt-LT"/>
              </w:rPr>
              <w:lastRenderedPageBreak/>
              <w:t xml:space="preserve">Įrašyti garantinio aptarnavimo laikotarpį </w:t>
            </w:r>
            <w:r w:rsidRPr="00881723">
              <w:rPr>
                <w:iCs/>
                <w:color w:val="0070C0"/>
                <w:sz w:val="22"/>
                <w:szCs w:val="22"/>
                <w:u w:val="single"/>
                <w:lang w:val="lt-LT"/>
              </w:rPr>
              <w:t>......</w:t>
            </w:r>
            <w:r w:rsidRPr="00881723">
              <w:rPr>
                <w:iCs/>
                <w:sz w:val="22"/>
                <w:szCs w:val="22"/>
                <w:u w:val="single"/>
                <w:lang w:val="lt-LT"/>
              </w:rPr>
              <w:t xml:space="preserve"> mėnesiais;</w:t>
            </w:r>
          </w:p>
          <w:p w14:paraId="4D45F294" w14:textId="77777777" w:rsidR="00952E76" w:rsidRPr="00881723" w:rsidRDefault="00952E76" w:rsidP="005810A2">
            <w:pPr>
              <w:numPr>
                <w:ilvl w:val="3"/>
                <w:numId w:val="11"/>
              </w:numPr>
              <w:ind w:left="178" w:hanging="178"/>
              <w:jc w:val="center"/>
              <w:rPr>
                <w:iCs/>
                <w:sz w:val="22"/>
                <w:szCs w:val="22"/>
                <w:u w:val="single"/>
                <w:lang w:val="lt-LT"/>
              </w:rPr>
            </w:pPr>
            <w:r w:rsidRPr="00881723">
              <w:rPr>
                <w:iCs/>
                <w:sz w:val="22"/>
                <w:szCs w:val="22"/>
                <w:u w:val="single"/>
                <w:lang w:val="lt-LT"/>
              </w:rPr>
              <w:t xml:space="preserve">Įrašyti </w:t>
            </w:r>
            <w:r w:rsidRPr="00881723">
              <w:rPr>
                <w:i/>
                <w:color w:val="0070C0"/>
                <w:sz w:val="22"/>
                <w:szCs w:val="22"/>
                <w:u w:val="single"/>
                <w:lang w:val="lt-LT"/>
              </w:rPr>
              <w:t>(yra/nėra).</w:t>
            </w:r>
          </w:p>
        </w:tc>
        <w:tc>
          <w:tcPr>
            <w:tcW w:w="3969" w:type="dxa"/>
            <w:tcBorders>
              <w:top w:val="single" w:sz="4" w:space="0" w:color="auto"/>
              <w:left w:val="single" w:sz="4" w:space="0" w:color="auto"/>
              <w:bottom w:val="single" w:sz="4" w:space="0" w:color="auto"/>
              <w:right w:val="single" w:sz="4" w:space="0" w:color="auto"/>
            </w:tcBorders>
            <w:vAlign w:val="center"/>
          </w:tcPr>
          <w:p w14:paraId="67149892" w14:textId="77777777" w:rsidR="00CC55AA" w:rsidRPr="00412099" w:rsidRDefault="00CC55AA" w:rsidP="00CC55AA">
            <w:pPr>
              <w:jc w:val="center"/>
              <w:rPr>
                <w:i/>
                <w:iCs/>
                <w:lang w:val="lt-LT"/>
              </w:rPr>
            </w:pPr>
            <w:r w:rsidRPr="00412099">
              <w:rPr>
                <w:i/>
                <w:iCs/>
                <w:lang w:val="lt-LT"/>
              </w:rPr>
              <w:t xml:space="preserve">Atitiktį patvirtinančių dokumentų dėl garantijos pateikti kartu su pasiūlymu nereikia. Atitiktis tikrinama sutarties vykdymo metu. </w:t>
            </w:r>
          </w:p>
          <w:p w14:paraId="0F77E5D8" w14:textId="1867F451" w:rsidR="0085391A" w:rsidRPr="00881723" w:rsidRDefault="0085391A" w:rsidP="00496539">
            <w:pPr>
              <w:jc w:val="center"/>
              <w:rPr>
                <w:i/>
                <w:color w:val="7030A0"/>
                <w:sz w:val="22"/>
                <w:szCs w:val="22"/>
                <w:u w:val="single"/>
                <w:lang w:val="lt-LT"/>
              </w:rPr>
            </w:pPr>
          </w:p>
        </w:tc>
      </w:tr>
    </w:tbl>
    <w:p w14:paraId="30D6BDBD" w14:textId="77777777" w:rsidR="00C936B0" w:rsidRPr="00881723" w:rsidRDefault="00C936B0">
      <w:pPr>
        <w:tabs>
          <w:tab w:val="left" w:pos="7920"/>
        </w:tabs>
        <w:ind w:left="-426" w:right="264"/>
        <w:rPr>
          <w:bCs/>
          <w:color w:val="000000"/>
          <w:sz w:val="22"/>
          <w:szCs w:val="22"/>
          <w:lang w:val="lt-LT"/>
        </w:rPr>
      </w:pPr>
    </w:p>
    <w:p w14:paraId="3939DBCB" w14:textId="77777777" w:rsidR="00C936B0" w:rsidRPr="00881723" w:rsidRDefault="00C936B0">
      <w:pPr>
        <w:pStyle w:val="Default"/>
        <w:rPr>
          <w:sz w:val="22"/>
          <w:szCs w:val="22"/>
        </w:rPr>
      </w:pPr>
    </w:p>
    <w:p w14:paraId="7BB1D64E" w14:textId="77777777" w:rsidR="00306E7C" w:rsidRPr="00881723" w:rsidRDefault="00306E7C" w:rsidP="00306E7C">
      <w:pPr>
        <w:tabs>
          <w:tab w:val="left" w:pos="4320"/>
        </w:tabs>
        <w:jc w:val="center"/>
        <w:rPr>
          <w:lang w:val="lt-LT"/>
        </w:rPr>
      </w:pPr>
      <w:r w:rsidRPr="00881723">
        <w:rPr>
          <w:lang w:val="lt-LT"/>
        </w:rPr>
        <w:t>___________________________</w:t>
      </w:r>
    </w:p>
    <w:p w14:paraId="70776D30" w14:textId="77777777" w:rsidR="00C2089E" w:rsidRPr="00881723" w:rsidRDefault="00C2089E" w:rsidP="00306E7C">
      <w:pPr>
        <w:pStyle w:val="Default"/>
        <w:jc w:val="center"/>
        <w:rPr>
          <w:sz w:val="22"/>
          <w:szCs w:val="22"/>
        </w:rPr>
      </w:pPr>
    </w:p>
    <w:sectPr w:rsidR="00C2089E" w:rsidRPr="00881723" w:rsidSect="008A357A">
      <w:footerReference w:type="even" r:id="rId8"/>
      <w:footerReference w:type="default" r:id="rId9"/>
      <w:pgSz w:w="15840" w:h="12240" w:orient="landscape"/>
      <w:pgMar w:top="1701" w:right="567" w:bottom="1134" w:left="1134"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A8B5F" w14:textId="77777777" w:rsidR="00F3419C" w:rsidRDefault="00F3419C">
      <w:r>
        <w:separator/>
      </w:r>
    </w:p>
  </w:endnote>
  <w:endnote w:type="continuationSeparator" w:id="0">
    <w:p w14:paraId="2E519AEF" w14:textId="77777777" w:rsidR="00F3419C" w:rsidRDefault="00F3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010A1" w14:textId="77777777" w:rsidR="00087C4A" w:rsidRDefault="00087C4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5ABE57" w14:textId="77777777" w:rsidR="00087C4A" w:rsidRDefault="00087C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73E53" w14:textId="77777777" w:rsidR="00087C4A" w:rsidRDefault="00087C4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64477">
      <w:rPr>
        <w:rStyle w:val="Puslapionumeris"/>
        <w:noProof/>
      </w:rPr>
      <w:t>3</w:t>
    </w:r>
    <w:r>
      <w:rPr>
        <w:rStyle w:val="Puslapionumeris"/>
      </w:rPr>
      <w:fldChar w:fldCharType="end"/>
    </w:r>
  </w:p>
  <w:p w14:paraId="408EAECC" w14:textId="77777777" w:rsidR="00087C4A" w:rsidRDefault="00087C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C1D0" w14:textId="77777777" w:rsidR="00F3419C" w:rsidRDefault="00F3419C">
      <w:r>
        <w:separator/>
      </w:r>
    </w:p>
  </w:footnote>
  <w:footnote w:type="continuationSeparator" w:id="0">
    <w:p w14:paraId="40305397" w14:textId="77777777" w:rsidR="00F3419C" w:rsidRDefault="00F3419C">
      <w:r>
        <w:continuationSeparator/>
      </w:r>
    </w:p>
  </w:footnote>
  <w:footnote w:id="1">
    <w:p w14:paraId="4CC0F1BC" w14:textId="77777777" w:rsidR="00C94ADF" w:rsidRDefault="00C94ADF" w:rsidP="00C94ADF">
      <w:pPr>
        <w:pStyle w:val="Puslapioinaostekstas"/>
      </w:pPr>
      <w:r>
        <w:rPr>
          <w:rStyle w:val="Puslapioinaosnuorod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4B98"/>
    <w:multiLevelType w:val="hybridMultilevel"/>
    <w:tmpl w:val="BCC69184"/>
    <w:lvl w:ilvl="0" w:tplc="0AA6CC9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043F8"/>
    <w:multiLevelType w:val="multilevel"/>
    <w:tmpl w:val="013043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7B7395"/>
    <w:multiLevelType w:val="hybridMultilevel"/>
    <w:tmpl w:val="83CA5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B62F2"/>
    <w:multiLevelType w:val="hybridMultilevel"/>
    <w:tmpl w:val="83B8D2B8"/>
    <w:lvl w:ilvl="0" w:tplc="8D64DF5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D537B"/>
    <w:multiLevelType w:val="multilevel"/>
    <w:tmpl w:val="020D537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4B37313"/>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60B0C6B"/>
    <w:multiLevelType w:val="hybridMultilevel"/>
    <w:tmpl w:val="FA123D8E"/>
    <w:lvl w:ilvl="0" w:tplc="BBE4B9FE">
      <w:start w:val="1"/>
      <w:numFmt w:val="decimal"/>
      <w:lvlText w:val="%1."/>
      <w:lvlJc w:val="left"/>
      <w:pPr>
        <w:ind w:left="646" w:hanging="360"/>
      </w:pPr>
      <w:rPr>
        <w:i w:val="0"/>
        <w:iCs/>
        <w:color w:val="auto"/>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7" w15:restartNumberingAfterBreak="0">
    <w:nsid w:val="0A383461"/>
    <w:multiLevelType w:val="multilevel"/>
    <w:tmpl w:val="999C73B6"/>
    <w:lvl w:ilvl="0">
      <w:start w:val="1"/>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A1DCC"/>
    <w:multiLevelType w:val="multilevel"/>
    <w:tmpl w:val="0F1A1D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0F24FC1"/>
    <w:multiLevelType w:val="hybridMultilevel"/>
    <w:tmpl w:val="C2582B1C"/>
    <w:lvl w:ilvl="0" w:tplc="BBE4B9FE">
      <w:start w:val="1"/>
      <w:numFmt w:val="decimal"/>
      <w:lvlText w:val="%1."/>
      <w:lvlJc w:val="left"/>
      <w:pPr>
        <w:ind w:left="646"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8C6CC7"/>
    <w:multiLevelType w:val="hybridMultilevel"/>
    <w:tmpl w:val="D0D288A6"/>
    <w:lvl w:ilvl="0" w:tplc="8D64DF5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1E397D"/>
    <w:multiLevelType w:val="hybridMultilevel"/>
    <w:tmpl w:val="DDBE82DA"/>
    <w:lvl w:ilvl="0" w:tplc="95661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33B46"/>
    <w:multiLevelType w:val="multilevel"/>
    <w:tmpl w:val="1AE33B46"/>
    <w:lvl w:ilvl="0">
      <w:start w:val="1"/>
      <w:numFmt w:val="decimal"/>
      <w:lvlText w:val="%1."/>
      <w:lvlJc w:val="left"/>
      <w:pPr>
        <w:ind w:left="360" w:hanging="360"/>
      </w:pPr>
      <w:rPr>
        <w:rFonts w:hint="default"/>
        <w:strike w:val="0"/>
        <w:d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EA7AD7"/>
    <w:multiLevelType w:val="hybridMultilevel"/>
    <w:tmpl w:val="B5728E32"/>
    <w:lvl w:ilvl="0" w:tplc="0AA6CC94">
      <w:start w:val="1"/>
      <w:numFmt w:val="decimal"/>
      <w:lvlText w:val="%1."/>
      <w:lvlJc w:val="left"/>
      <w:pPr>
        <w:ind w:left="615" w:hanging="360"/>
      </w:pPr>
      <w:rPr>
        <w:i w:val="0"/>
        <w:iCs/>
        <w:color w:val="auto"/>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5" w15:restartNumberingAfterBreak="0">
    <w:nsid w:val="1D6E45E0"/>
    <w:multiLevelType w:val="multilevel"/>
    <w:tmpl w:val="040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F63086"/>
    <w:multiLevelType w:val="hybridMultilevel"/>
    <w:tmpl w:val="9FBEEB50"/>
    <w:lvl w:ilvl="0" w:tplc="0AA6CC9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62889"/>
    <w:multiLevelType w:val="multilevel"/>
    <w:tmpl w:val="267628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7662E4C"/>
    <w:multiLevelType w:val="hybridMultilevel"/>
    <w:tmpl w:val="8EB4FB22"/>
    <w:lvl w:ilvl="0" w:tplc="BF0822B2">
      <w:start w:val="1"/>
      <w:numFmt w:val="lowerLetter"/>
      <w:lvlText w:val="%1)"/>
      <w:lvlJc w:val="left"/>
      <w:pPr>
        <w:ind w:left="735"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79838B5"/>
    <w:multiLevelType w:val="hybridMultilevel"/>
    <w:tmpl w:val="8D36ED76"/>
    <w:lvl w:ilvl="0" w:tplc="8D64DF5A">
      <w:start w:val="1"/>
      <w:numFmt w:val="decimal"/>
      <w:lvlText w:val="%1."/>
      <w:lvlJc w:val="left"/>
      <w:pPr>
        <w:ind w:left="615" w:hanging="360"/>
      </w:pPr>
      <w:rPr>
        <w:color w:val="auto"/>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0" w15:restartNumberingAfterBreak="0">
    <w:nsid w:val="286C697D"/>
    <w:multiLevelType w:val="hybridMultilevel"/>
    <w:tmpl w:val="415A8B5A"/>
    <w:lvl w:ilvl="0" w:tplc="BBE4B9FE">
      <w:start w:val="1"/>
      <w:numFmt w:val="decimal"/>
      <w:lvlText w:val="%1."/>
      <w:lvlJc w:val="left"/>
      <w:pPr>
        <w:ind w:left="646"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251B77"/>
    <w:multiLevelType w:val="multilevel"/>
    <w:tmpl w:val="2A251B7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B7197"/>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24B24FD"/>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C4975D4"/>
    <w:multiLevelType w:val="multilevel"/>
    <w:tmpl w:val="3C4975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15D3B75"/>
    <w:multiLevelType w:val="hybridMultilevel"/>
    <w:tmpl w:val="A42A47E2"/>
    <w:lvl w:ilvl="0" w:tplc="345C181C">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F3192"/>
    <w:multiLevelType w:val="hybridMultilevel"/>
    <w:tmpl w:val="EAECFB14"/>
    <w:lvl w:ilvl="0" w:tplc="F026681A">
      <w:start w:val="1"/>
      <w:numFmt w:val="decimal"/>
      <w:lvlText w:val="%1."/>
      <w:lvlJc w:val="left"/>
      <w:pPr>
        <w:ind w:left="756" w:hanging="360"/>
      </w:pPr>
      <w:rPr>
        <w:i w:val="0"/>
        <w:iCs/>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7" w15:restartNumberingAfterBreak="0">
    <w:nsid w:val="46380B45"/>
    <w:multiLevelType w:val="hybridMultilevel"/>
    <w:tmpl w:val="75DABA26"/>
    <w:lvl w:ilvl="0" w:tplc="0427000F">
      <w:start w:val="1"/>
      <w:numFmt w:val="decimal"/>
      <w:lvlText w:val="%1."/>
      <w:lvlJc w:val="left"/>
      <w:pPr>
        <w:ind w:left="394" w:hanging="360"/>
      </w:pPr>
    </w:lvl>
    <w:lvl w:ilvl="1" w:tplc="0409000F">
      <w:start w:val="1"/>
      <w:numFmt w:val="decimal"/>
      <w:lvlText w:val="%2."/>
      <w:lvlJc w:val="left"/>
      <w:pPr>
        <w:tabs>
          <w:tab w:val="num" w:pos="360"/>
        </w:tabs>
        <w:ind w:left="36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474D2764"/>
    <w:multiLevelType w:val="hybridMultilevel"/>
    <w:tmpl w:val="B74ED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0" w15:restartNumberingAfterBreak="0">
    <w:nsid w:val="53D67801"/>
    <w:multiLevelType w:val="hybridMultilevel"/>
    <w:tmpl w:val="A73E83D4"/>
    <w:lvl w:ilvl="0" w:tplc="9BB6443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5333FF"/>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6357EFD"/>
    <w:multiLevelType w:val="hybridMultilevel"/>
    <w:tmpl w:val="187A6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7201C3B"/>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D4C17D8"/>
    <w:multiLevelType w:val="singleLevel"/>
    <w:tmpl w:val="5D4C17D8"/>
    <w:lvl w:ilvl="0">
      <w:start w:val="11"/>
      <w:numFmt w:val="decimal"/>
      <w:suff w:val="space"/>
      <w:lvlText w:val="%1."/>
      <w:lvlJc w:val="left"/>
    </w:lvl>
  </w:abstractNum>
  <w:abstractNum w:abstractNumId="35" w15:restartNumberingAfterBreak="0">
    <w:nsid w:val="5DA70DE9"/>
    <w:multiLevelType w:val="hybridMultilevel"/>
    <w:tmpl w:val="D00014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5B120E"/>
    <w:multiLevelType w:val="multilevel"/>
    <w:tmpl w:val="5E5B12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EC15A6B"/>
    <w:multiLevelType w:val="multilevel"/>
    <w:tmpl w:val="FF46CFC2"/>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8F46D3"/>
    <w:multiLevelType w:val="hybridMultilevel"/>
    <w:tmpl w:val="B41298FE"/>
    <w:lvl w:ilvl="0" w:tplc="8D64DF5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1150E2"/>
    <w:multiLevelType w:val="multilevel"/>
    <w:tmpl w:val="5C50C2C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i w:val="0"/>
        <w:iCs/>
        <w:color w:val="auto"/>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A7C65F6"/>
    <w:multiLevelType w:val="hybridMultilevel"/>
    <w:tmpl w:val="ADA28F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A883E5F"/>
    <w:multiLevelType w:val="multilevel"/>
    <w:tmpl w:val="9D240D9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C04DB"/>
    <w:multiLevelType w:val="hybridMultilevel"/>
    <w:tmpl w:val="DC6008CA"/>
    <w:lvl w:ilvl="0" w:tplc="0AA6CC94">
      <w:start w:val="1"/>
      <w:numFmt w:val="decimal"/>
      <w:lvlText w:val="%1."/>
      <w:lvlJc w:val="left"/>
      <w:pPr>
        <w:ind w:left="615" w:hanging="360"/>
      </w:pPr>
      <w:rPr>
        <w:i w:val="0"/>
        <w:iCs/>
        <w:color w:val="auto"/>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3"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4" w15:restartNumberingAfterBreak="0">
    <w:nsid w:val="76B9782D"/>
    <w:multiLevelType w:val="hybridMultilevel"/>
    <w:tmpl w:val="058E7A9A"/>
    <w:lvl w:ilvl="0" w:tplc="33386C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D28E4"/>
    <w:multiLevelType w:val="multilevel"/>
    <w:tmpl w:val="79BD28E4"/>
    <w:lvl w:ilvl="0">
      <w:start w:val="1"/>
      <w:numFmt w:val="decimal"/>
      <w:lvlText w:val="%1."/>
      <w:lvlJc w:val="left"/>
      <w:pPr>
        <w:ind w:left="360" w:hanging="360"/>
      </w:pPr>
      <w:rPr>
        <w:rFonts w:hint="default"/>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A0F6602"/>
    <w:multiLevelType w:val="hybridMultilevel"/>
    <w:tmpl w:val="426C89FC"/>
    <w:lvl w:ilvl="0" w:tplc="BBE4B9FE">
      <w:start w:val="1"/>
      <w:numFmt w:val="decimal"/>
      <w:lvlText w:val="%1."/>
      <w:lvlJc w:val="left"/>
      <w:pPr>
        <w:ind w:left="646"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D330E"/>
    <w:multiLevelType w:val="hybridMultilevel"/>
    <w:tmpl w:val="A52CFC72"/>
    <w:lvl w:ilvl="0" w:tplc="0AA6CC94">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4"/>
  </w:num>
  <w:num w:numId="3">
    <w:abstractNumId w:val="34"/>
  </w:num>
  <w:num w:numId="4">
    <w:abstractNumId w:val="13"/>
  </w:num>
  <w:num w:numId="5">
    <w:abstractNumId w:val="1"/>
  </w:num>
  <w:num w:numId="6">
    <w:abstractNumId w:val="36"/>
  </w:num>
  <w:num w:numId="7">
    <w:abstractNumId w:val="4"/>
  </w:num>
  <w:num w:numId="8">
    <w:abstractNumId w:val="17"/>
  </w:num>
  <w:num w:numId="9">
    <w:abstractNumId w:val="39"/>
  </w:num>
  <w:num w:numId="10">
    <w:abstractNumId w:val="21"/>
  </w:num>
  <w:num w:numId="11">
    <w:abstractNumId w:val="45"/>
  </w:num>
  <w:num w:numId="12">
    <w:abstractNumId w:val="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5"/>
  </w:num>
  <w:num w:numId="17">
    <w:abstractNumId w:val="35"/>
  </w:num>
  <w:num w:numId="18">
    <w:abstractNumId w:val="7"/>
  </w:num>
  <w:num w:numId="19">
    <w:abstractNumId w:val="37"/>
  </w:num>
  <w:num w:numId="20">
    <w:abstractNumId w:val="44"/>
  </w:num>
  <w:num w:numId="21">
    <w:abstractNumId w:val="12"/>
  </w:num>
  <w:num w:numId="22">
    <w:abstractNumId w:val="33"/>
  </w:num>
  <w:num w:numId="23">
    <w:abstractNumId w:val="40"/>
  </w:num>
  <w:num w:numId="24">
    <w:abstractNumId w:val="32"/>
  </w:num>
  <w:num w:numId="25">
    <w:abstractNumId w:val="28"/>
  </w:num>
  <w:num w:numId="26">
    <w:abstractNumId w:val="23"/>
  </w:num>
  <w:num w:numId="27">
    <w:abstractNumId w:val="22"/>
  </w:num>
  <w:num w:numId="28">
    <w:abstractNumId w:val="41"/>
  </w:num>
  <w:num w:numId="29">
    <w:abstractNumId w:val="31"/>
  </w:num>
  <w:num w:numId="30">
    <w:abstractNumId w:val="30"/>
  </w:num>
  <w:num w:numId="31">
    <w:abstractNumId w:val="29"/>
  </w:num>
  <w:num w:numId="32">
    <w:abstractNumId w:val="43"/>
  </w:num>
  <w:num w:numId="33">
    <w:abstractNumId w:val="2"/>
  </w:num>
  <w:num w:numId="34">
    <w:abstractNumId w:val="3"/>
  </w:num>
  <w:num w:numId="35">
    <w:abstractNumId w:val="0"/>
  </w:num>
  <w:num w:numId="36">
    <w:abstractNumId w:val="14"/>
  </w:num>
  <w:num w:numId="37">
    <w:abstractNumId w:val="38"/>
  </w:num>
  <w:num w:numId="38">
    <w:abstractNumId w:val="25"/>
  </w:num>
  <w:num w:numId="39">
    <w:abstractNumId w:val="47"/>
  </w:num>
  <w:num w:numId="40">
    <w:abstractNumId w:val="11"/>
  </w:num>
  <w:num w:numId="41">
    <w:abstractNumId w:val="42"/>
  </w:num>
  <w:num w:numId="42">
    <w:abstractNumId w:val="6"/>
  </w:num>
  <w:num w:numId="43">
    <w:abstractNumId w:val="9"/>
  </w:num>
  <w:num w:numId="44">
    <w:abstractNumId w:val="46"/>
  </w:num>
  <w:num w:numId="45">
    <w:abstractNumId w:val="20"/>
  </w:num>
  <w:num w:numId="46">
    <w:abstractNumId w:val="26"/>
  </w:num>
  <w:num w:numId="47">
    <w:abstractNumId w:val="16"/>
  </w:num>
  <w:num w:numId="48">
    <w:abstractNumId w:val="19"/>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FDF"/>
    <w:rsid w:val="000077BA"/>
    <w:rsid w:val="00015DBA"/>
    <w:rsid w:val="0001675D"/>
    <w:rsid w:val="00025693"/>
    <w:rsid w:val="0002756D"/>
    <w:rsid w:val="00035E64"/>
    <w:rsid w:val="00041A17"/>
    <w:rsid w:val="00053457"/>
    <w:rsid w:val="000542CA"/>
    <w:rsid w:val="00065319"/>
    <w:rsid w:val="00071B71"/>
    <w:rsid w:val="00074593"/>
    <w:rsid w:val="00074A07"/>
    <w:rsid w:val="00080781"/>
    <w:rsid w:val="000837FD"/>
    <w:rsid w:val="00085F47"/>
    <w:rsid w:val="00087C4A"/>
    <w:rsid w:val="00090802"/>
    <w:rsid w:val="00094E92"/>
    <w:rsid w:val="000B0A21"/>
    <w:rsid w:val="000D44C6"/>
    <w:rsid w:val="000D4660"/>
    <w:rsid w:val="000E2D62"/>
    <w:rsid w:val="0010787B"/>
    <w:rsid w:val="0011768E"/>
    <w:rsid w:val="00132544"/>
    <w:rsid w:val="001337AB"/>
    <w:rsid w:val="00136A86"/>
    <w:rsid w:val="001406E2"/>
    <w:rsid w:val="00140B14"/>
    <w:rsid w:val="00147A6B"/>
    <w:rsid w:val="001532DA"/>
    <w:rsid w:val="001540D3"/>
    <w:rsid w:val="0015613A"/>
    <w:rsid w:val="0017317B"/>
    <w:rsid w:val="0017607A"/>
    <w:rsid w:val="00180344"/>
    <w:rsid w:val="001815D5"/>
    <w:rsid w:val="001817AA"/>
    <w:rsid w:val="00190642"/>
    <w:rsid w:val="0019468C"/>
    <w:rsid w:val="00197050"/>
    <w:rsid w:val="001A4823"/>
    <w:rsid w:val="001B4A39"/>
    <w:rsid w:val="001E0B6A"/>
    <w:rsid w:val="001E43A0"/>
    <w:rsid w:val="001F0709"/>
    <w:rsid w:val="001F0C69"/>
    <w:rsid w:val="001F0D0D"/>
    <w:rsid w:val="001F5C53"/>
    <w:rsid w:val="001F7D2A"/>
    <w:rsid w:val="00201E6F"/>
    <w:rsid w:val="0020253A"/>
    <w:rsid w:val="002113CA"/>
    <w:rsid w:val="00222216"/>
    <w:rsid w:val="00230D65"/>
    <w:rsid w:val="00236F15"/>
    <w:rsid w:val="002457FD"/>
    <w:rsid w:val="00272A7C"/>
    <w:rsid w:val="00274069"/>
    <w:rsid w:val="002804F1"/>
    <w:rsid w:val="00282A34"/>
    <w:rsid w:val="0028649E"/>
    <w:rsid w:val="00291FDF"/>
    <w:rsid w:val="002A585D"/>
    <w:rsid w:val="002A6831"/>
    <w:rsid w:val="002B0B03"/>
    <w:rsid w:val="002B572B"/>
    <w:rsid w:val="002C1C04"/>
    <w:rsid w:val="002C65D7"/>
    <w:rsid w:val="002D03A6"/>
    <w:rsid w:val="002D31F4"/>
    <w:rsid w:val="002D6407"/>
    <w:rsid w:val="00306E7C"/>
    <w:rsid w:val="00312EDD"/>
    <w:rsid w:val="00315988"/>
    <w:rsid w:val="0031626B"/>
    <w:rsid w:val="00326129"/>
    <w:rsid w:val="0033379F"/>
    <w:rsid w:val="00336F3C"/>
    <w:rsid w:val="00337B3D"/>
    <w:rsid w:val="00355A3E"/>
    <w:rsid w:val="00356934"/>
    <w:rsid w:val="00376C13"/>
    <w:rsid w:val="00380856"/>
    <w:rsid w:val="003830D1"/>
    <w:rsid w:val="003D1CFF"/>
    <w:rsid w:val="003E4383"/>
    <w:rsid w:val="003F34B8"/>
    <w:rsid w:val="003F63C4"/>
    <w:rsid w:val="003F735B"/>
    <w:rsid w:val="004002E0"/>
    <w:rsid w:val="00407257"/>
    <w:rsid w:val="00412099"/>
    <w:rsid w:val="00423622"/>
    <w:rsid w:val="00430B5E"/>
    <w:rsid w:val="004359D2"/>
    <w:rsid w:val="00436C76"/>
    <w:rsid w:val="004526F9"/>
    <w:rsid w:val="004576CE"/>
    <w:rsid w:val="00460B12"/>
    <w:rsid w:val="00474D4F"/>
    <w:rsid w:val="0047565C"/>
    <w:rsid w:val="00487B83"/>
    <w:rsid w:val="00496539"/>
    <w:rsid w:val="004A2324"/>
    <w:rsid w:val="004A273D"/>
    <w:rsid w:val="004A377B"/>
    <w:rsid w:val="004A66A6"/>
    <w:rsid w:val="004B3556"/>
    <w:rsid w:val="004C718C"/>
    <w:rsid w:val="004D3540"/>
    <w:rsid w:val="004E02C4"/>
    <w:rsid w:val="004E39F5"/>
    <w:rsid w:val="00502D16"/>
    <w:rsid w:val="00502E95"/>
    <w:rsid w:val="00512EBE"/>
    <w:rsid w:val="005203F9"/>
    <w:rsid w:val="00540193"/>
    <w:rsid w:val="005433B2"/>
    <w:rsid w:val="005512D4"/>
    <w:rsid w:val="00561A26"/>
    <w:rsid w:val="00562BFE"/>
    <w:rsid w:val="00564477"/>
    <w:rsid w:val="00565CD7"/>
    <w:rsid w:val="005752AB"/>
    <w:rsid w:val="005810A2"/>
    <w:rsid w:val="005844C1"/>
    <w:rsid w:val="00587713"/>
    <w:rsid w:val="00590DF0"/>
    <w:rsid w:val="005917B0"/>
    <w:rsid w:val="00592350"/>
    <w:rsid w:val="00595297"/>
    <w:rsid w:val="00595CE7"/>
    <w:rsid w:val="005A0DD4"/>
    <w:rsid w:val="005C43B5"/>
    <w:rsid w:val="005C4F9C"/>
    <w:rsid w:val="005C6E6E"/>
    <w:rsid w:val="005E68C8"/>
    <w:rsid w:val="005F09BE"/>
    <w:rsid w:val="005F2225"/>
    <w:rsid w:val="005F363A"/>
    <w:rsid w:val="006106F0"/>
    <w:rsid w:val="006234CF"/>
    <w:rsid w:val="006462D0"/>
    <w:rsid w:val="00652D75"/>
    <w:rsid w:val="006536B9"/>
    <w:rsid w:val="00654684"/>
    <w:rsid w:val="00654F24"/>
    <w:rsid w:val="00673774"/>
    <w:rsid w:val="006766AA"/>
    <w:rsid w:val="00683107"/>
    <w:rsid w:val="00690BEA"/>
    <w:rsid w:val="00691C06"/>
    <w:rsid w:val="006A4667"/>
    <w:rsid w:val="006A592B"/>
    <w:rsid w:val="006A5C33"/>
    <w:rsid w:val="006B3506"/>
    <w:rsid w:val="006B73D0"/>
    <w:rsid w:val="006C3186"/>
    <w:rsid w:val="006C35EF"/>
    <w:rsid w:val="006C71C1"/>
    <w:rsid w:val="006F5CB1"/>
    <w:rsid w:val="00701414"/>
    <w:rsid w:val="00707070"/>
    <w:rsid w:val="00707797"/>
    <w:rsid w:val="007077C0"/>
    <w:rsid w:val="00723CA7"/>
    <w:rsid w:val="00730E83"/>
    <w:rsid w:val="00732EB7"/>
    <w:rsid w:val="007404FA"/>
    <w:rsid w:val="0074269C"/>
    <w:rsid w:val="00744D37"/>
    <w:rsid w:val="00745670"/>
    <w:rsid w:val="007552D8"/>
    <w:rsid w:val="0076486F"/>
    <w:rsid w:val="007763F6"/>
    <w:rsid w:val="00793E86"/>
    <w:rsid w:val="00794AB8"/>
    <w:rsid w:val="007A7DE0"/>
    <w:rsid w:val="007B21F5"/>
    <w:rsid w:val="007B25E3"/>
    <w:rsid w:val="007B59BF"/>
    <w:rsid w:val="007B6068"/>
    <w:rsid w:val="007D3F40"/>
    <w:rsid w:val="007E04B6"/>
    <w:rsid w:val="007E1A3A"/>
    <w:rsid w:val="007E7F07"/>
    <w:rsid w:val="007F1F83"/>
    <w:rsid w:val="008022F9"/>
    <w:rsid w:val="00804F22"/>
    <w:rsid w:val="00806212"/>
    <w:rsid w:val="00810276"/>
    <w:rsid w:val="00810FE6"/>
    <w:rsid w:val="00811D60"/>
    <w:rsid w:val="0081611D"/>
    <w:rsid w:val="00825611"/>
    <w:rsid w:val="0082666E"/>
    <w:rsid w:val="00832CDC"/>
    <w:rsid w:val="0085391A"/>
    <w:rsid w:val="008664BE"/>
    <w:rsid w:val="008671CA"/>
    <w:rsid w:val="00867D3A"/>
    <w:rsid w:val="00881723"/>
    <w:rsid w:val="00886CE7"/>
    <w:rsid w:val="0088792F"/>
    <w:rsid w:val="00887CB3"/>
    <w:rsid w:val="008950ED"/>
    <w:rsid w:val="008A357A"/>
    <w:rsid w:val="008A6064"/>
    <w:rsid w:val="008B42A3"/>
    <w:rsid w:val="008B4DAD"/>
    <w:rsid w:val="008C154E"/>
    <w:rsid w:val="008D2BA5"/>
    <w:rsid w:val="008E024D"/>
    <w:rsid w:val="008E6EAC"/>
    <w:rsid w:val="008E737E"/>
    <w:rsid w:val="008F2DB8"/>
    <w:rsid w:val="008F62A1"/>
    <w:rsid w:val="00900BB0"/>
    <w:rsid w:val="00901AC8"/>
    <w:rsid w:val="00907A0F"/>
    <w:rsid w:val="00911414"/>
    <w:rsid w:val="009117AF"/>
    <w:rsid w:val="009127A1"/>
    <w:rsid w:val="00916454"/>
    <w:rsid w:val="0092105B"/>
    <w:rsid w:val="00937502"/>
    <w:rsid w:val="00951B42"/>
    <w:rsid w:val="00952E76"/>
    <w:rsid w:val="00956C40"/>
    <w:rsid w:val="00963CE3"/>
    <w:rsid w:val="009657E2"/>
    <w:rsid w:val="0097145C"/>
    <w:rsid w:val="0099429C"/>
    <w:rsid w:val="009B40B5"/>
    <w:rsid w:val="009B57A6"/>
    <w:rsid w:val="009C1FD6"/>
    <w:rsid w:val="009D36C8"/>
    <w:rsid w:val="009D4111"/>
    <w:rsid w:val="009D7FEA"/>
    <w:rsid w:val="009E777B"/>
    <w:rsid w:val="009F1BB8"/>
    <w:rsid w:val="00A0487B"/>
    <w:rsid w:val="00A41CDD"/>
    <w:rsid w:val="00A5087B"/>
    <w:rsid w:val="00A6222C"/>
    <w:rsid w:val="00A66DBD"/>
    <w:rsid w:val="00A70CB3"/>
    <w:rsid w:val="00A71998"/>
    <w:rsid w:val="00A77F5C"/>
    <w:rsid w:val="00A90BC4"/>
    <w:rsid w:val="00A9236A"/>
    <w:rsid w:val="00AA2A92"/>
    <w:rsid w:val="00AC5AB1"/>
    <w:rsid w:val="00AC6A4E"/>
    <w:rsid w:val="00AD3B28"/>
    <w:rsid w:val="00AD75FD"/>
    <w:rsid w:val="00AF114F"/>
    <w:rsid w:val="00B00FEF"/>
    <w:rsid w:val="00B04097"/>
    <w:rsid w:val="00B22B13"/>
    <w:rsid w:val="00B35432"/>
    <w:rsid w:val="00B42B56"/>
    <w:rsid w:val="00B449FD"/>
    <w:rsid w:val="00B44AB0"/>
    <w:rsid w:val="00B54708"/>
    <w:rsid w:val="00B55DE2"/>
    <w:rsid w:val="00B650B7"/>
    <w:rsid w:val="00B8201F"/>
    <w:rsid w:val="00B85552"/>
    <w:rsid w:val="00B95C20"/>
    <w:rsid w:val="00B96708"/>
    <w:rsid w:val="00BA5133"/>
    <w:rsid w:val="00BB01B2"/>
    <w:rsid w:val="00BC06AD"/>
    <w:rsid w:val="00BC33C1"/>
    <w:rsid w:val="00BC556B"/>
    <w:rsid w:val="00BC6607"/>
    <w:rsid w:val="00BE3DA8"/>
    <w:rsid w:val="00BE535C"/>
    <w:rsid w:val="00BE74C2"/>
    <w:rsid w:val="00BF1CF5"/>
    <w:rsid w:val="00C02EA8"/>
    <w:rsid w:val="00C12120"/>
    <w:rsid w:val="00C2089E"/>
    <w:rsid w:val="00C24993"/>
    <w:rsid w:val="00C25B77"/>
    <w:rsid w:val="00C3293A"/>
    <w:rsid w:val="00C32E42"/>
    <w:rsid w:val="00C41963"/>
    <w:rsid w:val="00C43930"/>
    <w:rsid w:val="00C50C31"/>
    <w:rsid w:val="00C60FB2"/>
    <w:rsid w:val="00C62AF7"/>
    <w:rsid w:val="00C62AFA"/>
    <w:rsid w:val="00C7312C"/>
    <w:rsid w:val="00C912DA"/>
    <w:rsid w:val="00C9304F"/>
    <w:rsid w:val="00C930A0"/>
    <w:rsid w:val="00C936B0"/>
    <w:rsid w:val="00C94ADF"/>
    <w:rsid w:val="00CB5361"/>
    <w:rsid w:val="00CB61FD"/>
    <w:rsid w:val="00CB7475"/>
    <w:rsid w:val="00CC139B"/>
    <w:rsid w:val="00CC55AA"/>
    <w:rsid w:val="00CD62A6"/>
    <w:rsid w:val="00CE534E"/>
    <w:rsid w:val="00D010A2"/>
    <w:rsid w:val="00D07406"/>
    <w:rsid w:val="00D14B43"/>
    <w:rsid w:val="00D14E54"/>
    <w:rsid w:val="00D30639"/>
    <w:rsid w:val="00D463CA"/>
    <w:rsid w:val="00D52B8B"/>
    <w:rsid w:val="00D54C71"/>
    <w:rsid w:val="00D551BB"/>
    <w:rsid w:val="00D56057"/>
    <w:rsid w:val="00D5684F"/>
    <w:rsid w:val="00D5716B"/>
    <w:rsid w:val="00D62222"/>
    <w:rsid w:val="00D671C9"/>
    <w:rsid w:val="00D71F62"/>
    <w:rsid w:val="00D80246"/>
    <w:rsid w:val="00D94E05"/>
    <w:rsid w:val="00DC3C9F"/>
    <w:rsid w:val="00DD15B3"/>
    <w:rsid w:val="00DE35BA"/>
    <w:rsid w:val="00DF1C03"/>
    <w:rsid w:val="00DF5256"/>
    <w:rsid w:val="00DF77C7"/>
    <w:rsid w:val="00E04685"/>
    <w:rsid w:val="00E11DFE"/>
    <w:rsid w:val="00E14667"/>
    <w:rsid w:val="00E222D9"/>
    <w:rsid w:val="00E22944"/>
    <w:rsid w:val="00E27B90"/>
    <w:rsid w:val="00E454DE"/>
    <w:rsid w:val="00E57892"/>
    <w:rsid w:val="00E6331A"/>
    <w:rsid w:val="00E63E69"/>
    <w:rsid w:val="00E8648C"/>
    <w:rsid w:val="00E9218E"/>
    <w:rsid w:val="00E92A96"/>
    <w:rsid w:val="00E97FCF"/>
    <w:rsid w:val="00EA178F"/>
    <w:rsid w:val="00EA6CB8"/>
    <w:rsid w:val="00EC0E9B"/>
    <w:rsid w:val="00EC72C5"/>
    <w:rsid w:val="00ED2136"/>
    <w:rsid w:val="00ED3B50"/>
    <w:rsid w:val="00EE5F64"/>
    <w:rsid w:val="00EF0683"/>
    <w:rsid w:val="00EF0B60"/>
    <w:rsid w:val="00F1415A"/>
    <w:rsid w:val="00F20E3A"/>
    <w:rsid w:val="00F26242"/>
    <w:rsid w:val="00F30623"/>
    <w:rsid w:val="00F3419C"/>
    <w:rsid w:val="00F34A1B"/>
    <w:rsid w:val="00F63E19"/>
    <w:rsid w:val="00F65C72"/>
    <w:rsid w:val="00F85C9C"/>
    <w:rsid w:val="00F95C44"/>
    <w:rsid w:val="00FB5B99"/>
    <w:rsid w:val="00FC1078"/>
    <w:rsid w:val="00FC2B6B"/>
    <w:rsid w:val="00FD09B1"/>
    <w:rsid w:val="00FD1112"/>
    <w:rsid w:val="00FE53B1"/>
    <w:rsid w:val="00FF368F"/>
    <w:rsid w:val="2CE45DC6"/>
    <w:rsid w:val="6143300B"/>
    <w:rsid w:val="7BDA73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D1339F"/>
  <w15:chartTrackingRefBased/>
  <w15:docId w15:val="{BF7E5936-D8F9-448E-A43F-E21341AB9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unhideWhenUsed="1"/>
    <w:lsdException w:name="Body Text Indent 3" w:semiHidden="1"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sz w:val="24"/>
      <w:szCs w:val="24"/>
      <w:lang w:val="en-US" w:eastAsia="en-US"/>
    </w:rPr>
  </w:style>
  <w:style w:type="paragraph" w:styleId="Antrat1">
    <w:name w:val="heading 1"/>
    <w:basedOn w:val="prastasis"/>
    <w:next w:val="prastasis"/>
    <w:qFormat/>
    <w:pPr>
      <w:keepNext/>
      <w:spacing w:before="240" w:after="60"/>
      <w:outlineLvl w:val="0"/>
    </w:pPr>
    <w:rPr>
      <w:rFonts w:ascii="Cambria" w:hAnsi="Cambria"/>
      <w:b/>
      <w:bCs/>
      <w:kern w:val="32"/>
      <w:sz w:val="32"/>
      <w:szCs w:val="32"/>
    </w:rPr>
  </w:style>
  <w:style w:type="paragraph" w:styleId="Antrat2">
    <w:name w:val="heading 2"/>
    <w:basedOn w:val="prastasis"/>
    <w:next w:val="prastasis"/>
    <w:qFormat/>
    <w:pPr>
      <w:keepNext/>
      <w:autoSpaceDE w:val="0"/>
      <w:autoSpaceDN w:val="0"/>
      <w:adjustRightInd w:val="0"/>
      <w:outlineLvl w:val="1"/>
    </w:pPr>
    <w:rPr>
      <w:b/>
      <w:bCs/>
      <w:sz w:val="22"/>
      <w:szCs w:val="22"/>
      <w:lang w:val="lt-LT" w:eastAsia="lt-LT"/>
    </w:rPr>
  </w:style>
  <w:style w:type="paragraph" w:styleId="Antrat3">
    <w:name w:val="heading 3"/>
    <w:basedOn w:val="prastasis"/>
    <w:next w:val="prastasis"/>
    <w:link w:val="Antrat3Diagrama"/>
    <w:uiPriority w:val="9"/>
    <w:semiHidden/>
    <w:unhideWhenUsed/>
    <w:qFormat/>
    <w:rsid w:val="00DF77C7"/>
    <w:pPr>
      <w:keepNext/>
      <w:spacing w:before="240" w:after="60"/>
      <w:outlineLvl w:val="2"/>
    </w:pPr>
    <w:rPr>
      <w:rFonts w:ascii="Calibri Light" w:hAnsi="Calibri Light"/>
      <w:b/>
      <w:bCs/>
      <w:sz w:val="26"/>
      <w:szCs w:val="26"/>
    </w:rPr>
  </w:style>
  <w:style w:type="paragraph" w:styleId="Antrat4">
    <w:name w:val="heading 4"/>
    <w:basedOn w:val="prastasis"/>
    <w:next w:val="prastasis"/>
    <w:link w:val="Antrat4Diagrama"/>
    <w:uiPriority w:val="9"/>
    <w:semiHidden/>
    <w:unhideWhenUsed/>
    <w:qFormat/>
    <w:rsid w:val="00DF77C7"/>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uiPriority w:val="9"/>
    <w:semiHidden/>
    <w:unhideWhenUsed/>
    <w:qFormat/>
    <w:rsid w:val="00DF77C7"/>
    <w:pPr>
      <w:spacing w:before="240" w:after="60"/>
      <w:outlineLvl w:val="4"/>
    </w:pPr>
    <w:rPr>
      <w:rFonts w:ascii="Calibri" w:hAnsi="Calibri"/>
      <w:b/>
      <w:bCs/>
      <w:i/>
      <w:iCs/>
      <w:sz w:val="26"/>
      <w:szCs w:val="26"/>
    </w:rPr>
  </w:style>
  <w:style w:type="paragraph" w:styleId="Antrat6">
    <w:name w:val="heading 6"/>
    <w:basedOn w:val="prastasis"/>
    <w:next w:val="prastasis"/>
    <w:link w:val="Antrat6Diagrama"/>
    <w:uiPriority w:val="9"/>
    <w:semiHidden/>
    <w:unhideWhenUsed/>
    <w:qFormat/>
    <w:rsid w:val="00DF77C7"/>
    <w:pPr>
      <w:spacing w:before="240" w:after="60"/>
      <w:outlineLvl w:val="5"/>
    </w:pPr>
    <w:rPr>
      <w:rFonts w:ascii="Calibri" w:hAnsi="Calibri"/>
      <w:b/>
      <w:bCs/>
      <w:sz w:val="22"/>
      <w:szCs w:val="22"/>
    </w:rPr>
  </w:style>
  <w:style w:type="paragraph" w:styleId="Antrat7">
    <w:name w:val="heading 7"/>
    <w:basedOn w:val="prastasis"/>
    <w:next w:val="prastasis"/>
    <w:link w:val="Antrat7Diagrama"/>
    <w:uiPriority w:val="9"/>
    <w:semiHidden/>
    <w:unhideWhenUsed/>
    <w:qFormat/>
    <w:rsid w:val="00DF77C7"/>
    <w:pPr>
      <w:spacing w:before="240" w:after="60"/>
      <w:outlineLvl w:val="6"/>
    </w:pPr>
    <w:rPr>
      <w:rFonts w:ascii="Calibri" w:hAnsi="Calibri"/>
    </w:rPr>
  </w:style>
  <w:style w:type="paragraph" w:styleId="Antrat8">
    <w:name w:val="heading 8"/>
    <w:basedOn w:val="prastasis"/>
    <w:next w:val="prastasis"/>
    <w:link w:val="Antrat8Diagrama"/>
    <w:uiPriority w:val="9"/>
    <w:semiHidden/>
    <w:unhideWhenUsed/>
    <w:qFormat/>
    <w:rsid w:val="00DF77C7"/>
    <w:pPr>
      <w:spacing w:before="240" w:after="60"/>
      <w:outlineLvl w:val="7"/>
    </w:pPr>
    <w:rPr>
      <w:rFonts w:ascii="Calibri" w:hAnsi="Calibri"/>
      <w:i/>
      <w:iCs/>
    </w:rPr>
  </w:style>
  <w:style w:type="paragraph" w:styleId="Antrat9">
    <w:name w:val="heading 9"/>
    <w:basedOn w:val="prastasis"/>
    <w:next w:val="prastasis"/>
    <w:link w:val="Antrat9Diagrama"/>
    <w:uiPriority w:val="9"/>
    <w:semiHidden/>
    <w:unhideWhenUsed/>
    <w:qFormat/>
    <w:rsid w:val="00DF77C7"/>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Pr>
      <w:rFonts w:ascii="Tahoma" w:hAnsi="Tahoma"/>
      <w:sz w:val="16"/>
      <w:szCs w:val="16"/>
    </w:rPr>
  </w:style>
  <w:style w:type="character" w:customStyle="1" w:styleId="DebesliotekstasDiagrama">
    <w:name w:val="Debesėlio tekstas Diagrama"/>
    <w:link w:val="Debesliotekstas"/>
    <w:uiPriority w:val="99"/>
    <w:semiHidden/>
    <w:rPr>
      <w:rFonts w:ascii="Tahoma" w:eastAsia="Times New Roman" w:hAnsi="Tahoma" w:cs="Tahoma"/>
      <w:sz w:val="16"/>
      <w:szCs w:val="16"/>
      <w:lang w:val="en-US" w:eastAsia="en-US"/>
    </w:rPr>
  </w:style>
  <w:style w:type="paragraph" w:styleId="Pagrindinistekstas">
    <w:name w:val="Body Text"/>
    <w:basedOn w:val="prastasis"/>
    <w:semiHidden/>
    <w:pPr>
      <w:autoSpaceDE w:val="0"/>
      <w:autoSpaceDN w:val="0"/>
      <w:adjustRightInd w:val="0"/>
      <w:ind w:right="-116"/>
    </w:pPr>
    <w:rPr>
      <w:sz w:val="22"/>
      <w:szCs w:val="22"/>
      <w:lang w:val="lt-LT" w:eastAsia="lt-LT"/>
    </w:rPr>
  </w:style>
  <w:style w:type="paragraph" w:styleId="Pagrindiniotekstotrauka">
    <w:name w:val="Body Text Indent"/>
    <w:basedOn w:val="prastasis"/>
    <w:link w:val="PagrindiniotekstotraukaDiagrama"/>
    <w:semiHidden/>
    <w:pPr>
      <w:ind w:firstLine="851"/>
      <w:jc w:val="both"/>
    </w:pPr>
    <w:rPr>
      <w:lang w:val="en-GB"/>
    </w:rPr>
  </w:style>
  <w:style w:type="paragraph" w:styleId="Pagrindiniotekstotrauka2">
    <w:name w:val="Body Text Indent 2"/>
    <w:basedOn w:val="prastasis"/>
    <w:unhideWhenUsed/>
    <w:pPr>
      <w:spacing w:after="120" w:line="480" w:lineRule="auto"/>
      <w:ind w:left="283"/>
    </w:pPr>
    <w:rPr>
      <w:rFonts w:ascii="Calibri" w:eastAsia="Calibri" w:hAnsi="Calibri"/>
      <w:sz w:val="22"/>
      <w:szCs w:val="22"/>
    </w:rPr>
  </w:style>
  <w:style w:type="paragraph" w:styleId="Pagrindiniotekstotrauka3">
    <w:name w:val="Body Text Indent 3"/>
    <w:basedOn w:val="prastasis"/>
    <w:semiHidden/>
    <w:pPr>
      <w:ind w:left="34" w:hanging="34"/>
    </w:pPr>
    <w:rPr>
      <w:sz w:val="22"/>
      <w:lang w:val="lt-LT"/>
    </w:rPr>
  </w:style>
  <w:style w:type="paragraph" w:styleId="Porat">
    <w:name w:val="footer"/>
    <w:basedOn w:val="prastasis"/>
    <w:semiHidden/>
    <w:pPr>
      <w:tabs>
        <w:tab w:val="center" w:pos="4320"/>
        <w:tab w:val="right" w:pos="8640"/>
      </w:tabs>
    </w:pPr>
    <w:rPr>
      <w:rFonts w:ascii="Arial Narrow" w:hAnsi="Arial Narrow"/>
      <w:sz w:val="20"/>
      <w:szCs w:val="20"/>
      <w:lang w:val="lt-LT"/>
    </w:rPr>
  </w:style>
  <w:style w:type="paragraph" w:styleId="Antrats">
    <w:name w:val="header"/>
    <w:basedOn w:val="prastasis"/>
    <w:semiHidden/>
    <w:pPr>
      <w:tabs>
        <w:tab w:val="center" w:pos="4819"/>
        <w:tab w:val="right" w:pos="9638"/>
      </w:tabs>
    </w:pPr>
    <w:rPr>
      <w:rFonts w:eastAsia="Calibri"/>
    </w:rPr>
  </w:style>
  <w:style w:type="character" w:styleId="Puslapionumeris">
    <w:name w:val="page number"/>
    <w:semiHidden/>
  </w:style>
  <w:style w:type="paragraph" w:styleId="Pavadinimas">
    <w:name w:val="Title"/>
    <w:basedOn w:val="prastasis"/>
    <w:qFormat/>
    <w:pPr>
      <w:jc w:val="center"/>
    </w:pPr>
    <w:rPr>
      <w:b/>
      <w:szCs w:val="20"/>
      <w:lang w:val="lt-LT"/>
    </w:rPr>
  </w:style>
  <w:style w:type="character" w:customStyle="1" w:styleId="FooterChar">
    <w:name w:val="Footer Char"/>
    <w:rPr>
      <w:rFonts w:ascii="Arial Narrow" w:eastAsia="Times New Roman" w:hAnsi="Arial Narrow" w:cs="Times New Roman"/>
      <w:sz w:val="20"/>
      <w:szCs w:val="20"/>
    </w:rPr>
  </w:style>
  <w:style w:type="paragraph" w:styleId="Betarp">
    <w:name w:val="No Spacing"/>
    <w:link w:val="BetarpDiagrama"/>
    <w:qFormat/>
    <w:rPr>
      <w:sz w:val="22"/>
      <w:szCs w:val="22"/>
      <w:lang w:val="en-US" w:eastAsia="en-US"/>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VARN"/>
    <w:basedOn w:val="prastasis"/>
    <w:link w:val="SraopastraipaDiagrama"/>
    <w:uiPriority w:val="34"/>
    <w:qFormat/>
    <w:pPr>
      <w:ind w:left="720"/>
      <w:contextualSpacing/>
    </w:pPr>
    <w:rPr>
      <w:szCs w:val="20"/>
      <w:lang w:val="lt-LT" w:eastAsia="lt-LT"/>
    </w:rPr>
  </w:style>
  <w:style w:type="paragraph" w:customStyle="1" w:styleId="StandardBereich">
    <w:name w:val="Standard Bereich"/>
    <w:basedOn w:val="prastasis"/>
    <w:pPr>
      <w:tabs>
        <w:tab w:val="right" w:leader="underscore" w:pos="4678"/>
        <w:tab w:val="right" w:pos="5387"/>
      </w:tabs>
      <w:spacing w:before="100" w:after="100"/>
      <w:ind w:left="284"/>
    </w:pPr>
    <w:rPr>
      <w:rFonts w:ascii="Arial" w:hAnsi="Arial"/>
      <w:color w:val="000000"/>
      <w:sz w:val="20"/>
      <w:szCs w:val="20"/>
      <w:lang w:val="de-DE"/>
    </w:rPr>
  </w:style>
  <w:style w:type="character" w:customStyle="1" w:styleId="BodyTextIndentChar">
    <w:name w:val="Body Text Indent Char"/>
    <w:semiHidden/>
    <w:rPr>
      <w:rFonts w:ascii="Times New Roman" w:eastAsia="Times New Roman" w:hAnsi="Times New Roman" w:cs="Times New Roman"/>
      <w:sz w:val="24"/>
      <w:szCs w:val="24"/>
      <w:lang w:val="en-GB"/>
    </w:rPr>
  </w:style>
  <w:style w:type="character" w:customStyle="1" w:styleId="TitleChar">
    <w:name w:val="Title Char"/>
    <w:rPr>
      <w:rFonts w:ascii="Times New Roman" w:eastAsia="Times New Roman" w:hAnsi="Times New Roman" w:cs="Times New Roman"/>
      <w:b/>
      <w:sz w:val="24"/>
      <w:szCs w:val="20"/>
    </w:rPr>
  </w:style>
  <w:style w:type="character" w:customStyle="1" w:styleId="HeaderChar">
    <w:name w:val="Header Char"/>
    <w:rPr>
      <w:rFonts w:ascii="Times New Roman" w:hAnsi="Times New Roman"/>
      <w:sz w:val="24"/>
      <w:szCs w:val="24"/>
      <w:lang w:val="en-US" w:eastAsia="en-US"/>
    </w:rPr>
  </w:style>
  <w:style w:type="character" w:customStyle="1" w:styleId="Heading1Char">
    <w:name w:val="Heading 1 Char"/>
    <w:rPr>
      <w:rFonts w:ascii="Cambria" w:eastAsia="Times New Roman" w:hAnsi="Cambria" w:cs="Times New Roman"/>
      <w:b/>
      <w:bCs/>
      <w:kern w:val="32"/>
      <w:sz w:val="32"/>
      <w:szCs w:val="32"/>
      <w:lang w:val="en-US" w:eastAsia="en-US"/>
    </w:rPr>
  </w:style>
  <w:style w:type="character" w:customStyle="1" w:styleId="BodyTextIndent2Char">
    <w:name w:val="Body Text Indent 2 Char"/>
    <w:semiHidden/>
    <w:rPr>
      <w:sz w:val="22"/>
      <w:szCs w:val="22"/>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customStyle="1" w:styleId="Antrat3Diagrama">
    <w:name w:val="Antraštė 3 Diagrama"/>
    <w:link w:val="Antrat3"/>
    <w:uiPriority w:val="9"/>
    <w:semiHidden/>
    <w:rsid w:val="00DF77C7"/>
    <w:rPr>
      <w:rFonts w:ascii="Calibri Light" w:eastAsia="Times New Roman" w:hAnsi="Calibri Light" w:cs="Times New Roman"/>
      <w:b/>
      <w:bCs/>
      <w:sz w:val="26"/>
      <w:szCs w:val="26"/>
    </w:rPr>
  </w:style>
  <w:style w:type="character" w:customStyle="1" w:styleId="Antrat4Diagrama">
    <w:name w:val="Antraštė 4 Diagrama"/>
    <w:link w:val="Antrat4"/>
    <w:uiPriority w:val="9"/>
    <w:semiHidden/>
    <w:rsid w:val="00DF77C7"/>
    <w:rPr>
      <w:rFonts w:ascii="Calibri" w:eastAsia="Times New Roman" w:hAnsi="Calibri" w:cs="Times New Roman"/>
      <w:b/>
      <w:bCs/>
      <w:sz w:val="28"/>
      <w:szCs w:val="28"/>
    </w:rPr>
  </w:style>
  <w:style w:type="character" w:customStyle="1" w:styleId="Antrat5Diagrama">
    <w:name w:val="Antraštė 5 Diagrama"/>
    <w:link w:val="Antrat5"/>
    <w:uiPriority w:val="9"/>
    <w:semiHidden/>
    <w:rsid w:val="00DF77C7"/>
    <w:rPr>
      <w:rFonts w:ascii="Calibri" w:eastAsia="Times New Roman" w:hAnsi="Calibri" w:cs="Times New Roman"/>
      <w:b/>
      <w:bCs/>
      <w:i/>
      <w:iCs/>
      <w:sz w:val="26"/>
      <w:szCs w:val="26"/>
    </w:rPr>
  </w:style>
  <w:style w:type="character" w:customStyle="1" w:styleId="Antrat6Diagrama">
    <w:name w:val="Antraštė 6 Diagrama"/>
    <w:link w:val="Antrat6"/>
    <w:uiPriority w:val="9"/>
    <w:semiHidden/>
    <w:rsid w:val="00DF77C7"/>
    <w:rPr>
      <w:rFonts w:ascii="Calibri" w:eastAsia="Times New Roman" w:hAnsi="Calibri" w:cs="Times New Roman"/>
      <w:b/>
      <w:bCs/>
      <w:sz w:val="22"/>
      <w:szCs w:val="22"/>
    </w:rPr>
  </w:style>
  <w:style w:type="character" w:customStyle="1" w:styleId="Antrat7Diagrama">
    <w:name w:val="Antraštė 7 Diagrama"/>
    <w:link w:val="Antrat7"/>
    <w:uiPriority w:val="9"/>
    <w:semiHidden/>
    <w:rsid w:val="00DF77C7"/>
    <w:rPr>
      <w:rFonts w:ascii="Calibri" w:eastAsia="Times New Roman" w:hAnsi="Calibri" w:cs="Times New Roman"/>
      <w:sz w:val="24"/>
      <w:szCs w:val="24"/>
    </w:rPr>
  </w:style>
  <w:style w:type="character" w:customStyle="1" w:styleId="Antrat8Diagrama">
    <w:name w:val="Antraštė 8 Diagrama"/>
    <w:link w:val="Antrat8"/>
    <w:uiPriority w:val="9"/>
    <w:semiHidden/>
    <w:rsid w:val="00DF77C7"/>
    <w:rPr>
      <w:rFonts w:ascii="Calibri" w:eastAsia="Times New Roman" w:hAnsi="Calibri" w:cs="Times New Roman"/>
      <w:i/>
      <w:iCs/>
      <w:sz w:val="24"/>
      <w:szCs w:val="24"/>
    </w:rPr>
  </w:style>
  <w:style w:type="character" w:customStyle="1" w:styleId="Antrat9Diagrama">
    <w:name w:val="Antraštė 9 Diagrama"/>
    <w:link w:val="Antrat9"/>
    <w:uiPriority w:val="9"/>
    <w:semiHidden/>
    <w:rsid w:val="00DF77C7"/>
    <w:rPr>
      <w:rFonts w:ascii="Calibri Light" w:eastAsia="Times New Roman" w:hAnsi="Calibri Light" w:cs="Times New Roman"/>
      <w:sz w:val="22"/>
      <w:szCs w:val="22"/>
    </w:rPr>
  </w:style>
  <w:style w:type="character" w:customStyle="1" w:styleId="PagrindiniotekstotraukaDiagrama">
    <w:name w:val="Pagrindinio teksto įtrauka Diagrama"/>
    <w:link w:val="Pagrindiniotekstotrauka"/>
    <w:semiHidden/>
    <w:qFormat/>
    <w:rsid w:val="00C2089E"/>
    <w:rPr>
      <w:rFonts w:ascii="Times New Roman" w:eastAsia="Times New Roman" w:hAnsi="Times New Roman"/>
      <w:sz w:val="24"/>
      <w:szCs w:val="24"/>
      <w:lang w:val="en-GB" w:eastAsia="en-US"/>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qFormat/>
    <w:locked/>
    <w:rsid w:val="00C2089E"/>
    <w:rPr>
      <w:rFonts w:ascii="Times New Roman" w:eastAsia="Times New Roman" w:hAnsi="Times New Roman"/>
      <w:sz w:val="24"/>
    </w:rPr>
  </w:style>
  <w:style w:type="character" w:customStyle="1" w:styleId="BetarpDiagrama">
    <w:name w:val="Be tarpų Diagrama"/>
    <w:link w:val="Betarp"/>
    <w:locked/>
    <w:rsid w:val="000E2D62"/>
    <w:rPr>
      <w:sz w:val="22"/>
      <w:szCs w:val="22"/>
      <w:lang w:val="en-US" w:eastAsia="en-US"/>
    </w:rPr>
  </w:style>
  <w:style w:type="paragraph" w:styleId="Puslapioinaostekstas">
    <w:name w:val="footnote text"/>
    <w:basedOn w:val="prastasis"/>
    <w:link w:val="PuslapioinaostekstasDiagrama"/>
    <w:uiPriority w:val="99"/>
    <w:unhideWhenUsed/>
    <w:rsid w:val="00C94ADF"/>
    <w:rPr>
      <w:sz w:val="20"/>
      <w:szCs w:val="20"/>
      <w:lang w:val="lt-LT"/>
    </w:rPr>
  </w:style>
  <w:style w:type="character" w:customStyle="1" w:styleId="PuslapioinaostekstasDiagrama">
    <w:name w:val="Puslapio išnašos tekstas Diagrama"/>
    <w:link w:val="Puslapioinaostekstas"/>
    <w:uiPriority w:val="99"/>
    <w:rsid w:val="00C94ADF"/>
    <w:rPr>
      <w:rFonts w:ascii="Times New Roman" w:eastAsia="Times New Roman" w:hAnsi="Times New Roman"/>
      <w:lang w:val="lt-LT"/>
    </w:rPr>
  </w:style>
  <w:style w:type="character" w:styleId="Puslapioinaosnuoroda">
    <w:name w:val="footnote reference"/>
    <w:uiPriority w:val="99"/>
    <w:unhideWhenUsed/>
    <w:rsid w:val="00C94ADF"/>
    <w:rPr>
      <w:vertAlign w:val="superscript"/>
    </w:rPr>
  </w:style>
  <w:style w:type="character" w:styleId="Komentaronuoroda">
    <w:name w:val="annotation reference"/>
    <w:uiPriority w:val="99"/>
    <w:semiHidden/>
    <w:unhideWhenUsed/>
    <w:rsid w:val="00956C40"/>
    <w:rPr>
      <w:sz w:val="16"/>
      <w:szCs w:val="16"/>
    </w:rPr>
  </w:style>
  <w:style w:type="paragraph" w:styleId="Komentarotekstas">
    <w:name w:val="annotation text"/>
    <w:basedOn w:val="prastasis"/>
    <w:link w:val="KomentarotekstasDiagrama"/>
    <w:uiPriority w:val="99"/>
    <w:unhideWhenUsed/>
    <w:rsid w:val="00956C40"/>
    <w:rPr>
      <w:sz w:val="20"/>
      <w:szCs w:val="20"/>
    </w:rPr>
  </w:style>
  <w:style w:type="character" w:customStyle="1" w:styleId="KomentarotekstasDiagrama">
    <w:name w:val="Komentaro tekstas Diagrama"/>
    <w:link w:val="Komentarotekstas"/>
    <w:uiPriority w:val="99"/>
    <w:rsid w:val="00956C40"/>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956C40"/>
    <w:rPr>
      <w:b/>
      <w:bCs/>
    </w:rPr>
  </w:style>
  <w:style w:type="character" w:customStyle="1" w:styleId="KomentarotemaDiagrama">
    <w:name w:val="Komentaro tema Diagrama"/>
    <w:link w:val="Komentarotema"/>
    <w:uiPriority w:val="99"/>
    <w:semiHidden/>
    <w:rsid w:val="00956C40"/>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1559">
      <w:bodyDiv w:val="1"/>
      <w:marLeft w:val="0"/>
      <w:marRight w:val="0"/>
      <w:marTop w:val="0"/>
      <w:marBottom w:val="0"/>
      <w:divBdr>
        <w:top w:val="none" w:sz="0" w:space="0" w:color="auto"/>
        <w:left w:val="none" w:sz="0" w:space="0" w:color="auto"/>
        <w:bottom w:val="none" w:sz="0" w:space="0" w:color="auto"/>
        <w:right w:val="none" w:sz="0" w:space="0" w:color="auto"/>
      </w:divBdr>
      <w:divsChild>
        <w:div w:id="1133013125">
          <w:marLeft w:val="0"/>
          <w:marRight w:val="0"/>
          <w:marTop w:val="0"/>
          <w:marBottom w:val="0"/>
          <w:divBdr>
            <w:top w:val="none" w:sz="0" w:space="0" w:color="auto"/>
            <w:left w:val="none" w:sz="0" w:space="0" w:color="auto"/>
            <w:bottom w:val="none" w:sz="0" w:space="0" w:color="auto"/>
            <w:right w:val="none" w:sz="0" w:space="0" w:color="auto"/>
          </w:divBdr>
        </w:div>
        <w:div w:id="1565721574">
          <w:marLeft w:val="0"/>
          <w:marRight w:val="0"/>
          <w:marTop w:val="0"/>
          <w:marBottom w:val="0"/>
          <w:divBdr>
            <w:top w:val="none" w:sz="0" w:space="0" w:color="auto"/>
            <w:left w:val="none" w:sz="0" w:space="0" w:color="auto"/>
            <w:bottom w:val="none" w:sz="0" w:space="0" w:color="auto"/>
            <w:right w:val="none" w:sz="0" w:space="0" w:color="auto"/>
          </w:divBdr>
        </w:div>
        <w:div w:id="1617757478">
          <w:marLeft w:val="0"/>
          <w:marRight w:val="0"/>
          <w:marTop w:val="0"/>
          <w:marBottom w:val="0"/>
          <w:divBdr>
            <w:top w:val="none" w:sz="0" w:space="0" w:color="auto"/>
            <w:left w:val="none" w:sz="0" w:space="0" w:color="auto"/>
            <w:bottom w:val="none" w:sz="0" w:space="0" w:color="auto"/>
            <w:right w:val="none" w:sz="0" w:space="0" w:color="auto"/>
          </w:divBdr>
        </w:div>
        <w:div w:id="2110272388">
          <w:marLeft w:val="0"/>
          <w:marRight w:val="0"/>
          <w:marTop w:val="0"/>
          <w:marBottom w:val="0"/>
          <w:divBdr>
            <w:top w:val="none" w:sz="0" w:space="0" w:color="auto"/>
            <w:left w:val="none" w:sz="0" w:space="0" w:color="auto"/>
            <w:bottom w:val="none" w:sz="0" w:space="0" w:color="auto"/>
            <w:right w:val="none" w:sz="0" w:space="0" w:color="auto"/>
          </w:divBdr>
        </w:div>
      </w:divsChild>
    </w:div>
    <w:div w:id="395513952">
      <w:bodyDiv w:val="1"/>
      <w:marLeft w:val="0"/>
      <w:marRight w:val="0"/>
      <w:marTop w:val="0"/>
      <w:marBottom w:val="0"/>
      <w:divBdr>
        <w:top w:val="none" w:sz="0" w:space="0" w:color="auto"/>
        <w:left w:val="none" w:sz="0" w:space="0" w:color="auto"/>
        <w:bottom w:val="none" w:sz="0" w:space="0" w:color="auto"/>
        <w:right w:val="none" w:sz="0" w:space="0" w:color="auto"/>
      </w:divBdr>
      <w:divsChild>
        <w:div w:id="1464158981">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80497-F4D8-48AD-95FF-FCAE4D29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21303</Words>
  <Characters>12144</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Gabija Viluckytė</cp:lastModifiedBy>
  <cp:revision>11</cp:revision>
  <cp:lastPrinted>2016-05-04T10:46:00Z</cp:lastPrinted>
  <dcterms:created xsi:type="dcterms:W3CDTF">2026-06-18T17:11:00Z</dcterms:created>
  <dcterms:modified xsi:type="dcterms:W3CDTF">2026-06-25T07:34:00Z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1033-12.2.0.17542</vt:lpwstr>
  </property>
  <property fmtid="{D5CDD505-2E9C-101B-9397-08002B2CF9AE}" pid="3" name="ICV">
    <vt:lpwstr>C7152622169D45E7B87CCE7CC46B9055_12</vt:lpwstr>
  </property>
</Properties>
</file>